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C3279" w14:textId="5A3D8A2C" w:rsidR="0037738D" w:rsidRPr="00BE5BDA" w:rsidRDefault="005F63D7" w:rsidP="001762A1">
      <w:pPr>
        <w:spacing w:after="0" w:line="276" w:lineRule="auto"/>
        <w:jc w:val="right"/>
        <w:rPr>
          <w:rFonts w:ascii="Lato" w:hAnsi="Lato"/>
          <w:b/>
          <w:spacing w:val="4"/>
          <w:sz w:val="24"/>
          <w:szCs w:val="24"/>
          <w:lang w:eastAsia="pl-PL"/>
        </w:rPr>
      </w:pPr>
      <w:r w:rsidRPr="00BE5BDA">
        <w:rPr>
          <w:rFonts w:ascii="Lato" w:hAnsi="Lato"/>
          <w:b/>
          <w:spacing w:val="4"/>
          <w:sz w:val="24"/>
          <w:szCs w:val="24"/>
          <w:lang w:eastAsia="pl-PL"/>
        </w:rPr>
        <w:t xml:space="preserve">Załącznik nr </w:t>
      </w:r>
      <w:r w:rsidR="00147808" w:rsidRPr="00BE5BDA">
        <w:rPr>
          <w:rFonts w:ascii="Lato" w:hAnsi="Lato"/>
          <w:b/>
          <w:spacing w:val="4"/>
          <w:sz w:val="24"/>
          <w:szCs w:val="24"/>
          <w:lang w:eastAsia="pl-PL"/>
        </w:rPr>
        <w:t xml:space="preserve">1 </w:t>
      </w:r>
      <w:r w:rsidR="0037738D" w:rsidRPr="00BE5BDA">
        <w:rPr>
          <w:rFonts w:ascii="Lato" w:hAnsi="Lato"/>
          <w:b/>
          <w:spacing w:val="4"/>
          <w:sz w:val="24"/>
          <w:szCs w:val="24"/>
          <w:lang w:eastAsia="pl-PL"/>
        </w:rPr>
        <w:t>do SWZ – WZÓR UMOWY</w:t>
      </w:r>
    </w:p>
    <w:p w14:paraId="33055859" w14:textId="77777777" w:rsidR="0037738D" w:rsidRPr="00BE5BDA" w:rsidRDefault="0037738D" w:rsidP="001762A1">
      <w:pPr>
        <w:spacing w:after="0" w:line="276" w:lineRule="auto"/>
        <w:jc w:val="right"/>
        <w:rPr>
          <w:rFonts w:ascii="Lato" w:hAnsi="Lato"/>
          <w:sz w:val="24"/>
          <w:szCs w:val="24"/>
        </w:rPr>
      </w:pPr>
    </w:p>
    <w:p w14:paraId="6F1B161C" w14:textId="4C0C0211" w:rsidR="0037738D" w:rsidRPr="00BE5BDA" w:rsidRDefault="0037738D" w:rsidP="001762A1">
      <w:pPr>
        <w:pStyle w:val="Nagwek4"/>
        <w:keepNext/>
        <w:widowControl w:val="0"/>
        <w:numPr>
          <w:ilvl w:val="3"/>
          <w:numId w:val="0"/>
        </w:numPr>
        <w:tabs>
          <w:tab w:val="num" w:pos="864"/>
        </w:tabs>
        <w:suppressAutoHyphens/>
        <w:spacing w:before="0"/>
        <w:ind w:left="864" w:hanging="864"/>
        <w:jc w:val="center"/>
        <w:rPr>
          <w:rFonts w:ascii="Lato" w:hAnsi="Lato"/>
          <w:i w:val="0"/>
          <w:color w:val="auto"/>
          <w:sz w:val="24"/>
          <w:szCs w:val="24"/>
        </w:rPr>
      </w:pPr>
      <w:r w:rsidRPr="00BE5BDA">
        <w:rPr>
          <w:rFonts w:ascii="Lato" w:hAnsi="Lato"/>
          <w:i w:val="0"/>
          <w:color w:val="auto"/>
          <w:sz w:val="24"/>
          <w:szCs w:val="24"/>
        </w:rPr>
        <w:t>UMOWA NR: ……………………………..</w:t>
      </w:r>
    </w:p>
    <w:p w14:paraId="7D2C30D2" w14:textId="77777777" w:rsidR="0037738D" w:rsidRPr="00BE5BDA" w:rsidRDefault="0037738D" w:rsidP="001762A1">
      <w:pPr>
        <w:pStyle w:val="Normalny1"/>
        <w:spacing w:line="276" w:lineRule="auto"/>
        <w:jc w:val="both"/>
        <w:rPr>
          <w:rFonts w:ascii="Lato" w:hAnsi="Lato"/>
          <w:sz w:val="24"/>
          <w:szCs w:val="24"/>
        </w:rPr>
      </w:pPr>
    </w:p>
    <w:p w14:paraId="2359E3D9" w14:textId="77777777" w:rsidR="0037738D" w:rsidRPr="00BE5BDA" w:rsidRDefault="0037738D" w:rsidP="001762A1">
      <w:pPr>
        <w:pStyle w:val="Tekstpodstawowy"/>
        <w:spacing w:before="0" w:after="0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Zawarta w dniu …………….. w Warszawie</w:t>
      </w:r>
    </w:p>
    <w:p w14:paraId="4A86C38A" w14:textId="77777777" w:rsidR="0037738D" w:rsidRPr="00BE5BDA" w:rsidRDefault="0037738D" w:rsidP="001762A1">
      <w:pPr>
        <w:pStyle w:val="Tekstpodstawowy"/>
        <w:spacing w:before="0" w:after="0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pomiędzy:</w:t>
      </w:r>
    </w:p>
    <w:p w14:paraId="2F085874" w14:textId="77777777" w:rsidR="0037738D" w:rsidRPr="00BE5BDA" w:rsidRDefault="0037738D" w:rsidP="001762A1">
      <w:pPr>
        <w:pStyle w:val="Tekstpodstawowy"/>
        <w:spacing w:before="0" w:after="0"/>
        <w:rPr>
          <w:rFonts w:ascii="Lato" w:hAnsi="Lato"/>
          <w:color w:val="auto"/>
          <w:sz w:val="24"/>
          <w:szCs w:val="24"/>
        </w:rPr>
      </w:pPr>
    </w:p>
    <w:p w14:paraId="6E363361" w14:textId="790D4E82" w:rsidR="0037738D" w:rsidRPr="00BE5BDA" w:rsidRDefault="008D7761" w:rsidP="001762A1">
      <w:pPr>
        <w:pStyle w:val="Tekstpodstawowy"/>
        <w:spacing w:before="0" w:after="0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b/>
          <w:color w:val="auto"/>
          <w:sz w:val="24"/>
          <w:szCs w:val="24"/>
        </w:rPr>
        <w:t>Biblioteką Publiczn</w:t>
      </w:r>
      <w:r w:rsidR="0013080F" w:rsidRPr="00BE5BDA">
        <w:rPr>
          <w:rFonts w:ascii="Lato" w:hAnsi="Lato"/>
          <w:b/>
          <w:color w:val="auto"/>
          <w:sz w:val="24"/>
          <w:szCs w:val="24"/>
        </w:rPr>
        <w:t>ą</w:t>
      </w:r>
      <w:r w:rsidR="0037738D" w:rsidRPr="00BE5BDA">
        <w:rPr>
          <w:rFonts w:ascii="Lato" w:hAnsi="Lato"/>
          <w:b/>
          <w:color w:val="auto"/>
          <w:sz w:val="24"/>
          <w:szCs w:val="24"/>
        </w:rPr>
        <w:t xml:space="preserve"> w Dzielnicy Targówek m. st. Warszawy,</w:t>
      </w:r>
      <w:r w:rsidR="0037738D" w:rsidRPr="00BE5BDA">
        <w:rPr>
          <w:rFonts w:ascii="Lato" w:hAnsi="Lato"/>
          <w:color w:val="auto"/>
          <w:sz w:val="24"/>
          <w:szCs w:val="24"/>
        </w:rPr>
        <w:t xml:space="preserve"> ul. </w:t>
      </w:r>
      <w:r w:rsidRPr="00BE5BDA">
        <w:rPr>
          <w:rFonts w:ascii="Lato" w:hAnsi="Lato"/>
          <w:color w:val="auto"/>
          <w:sz w:val="24"/>
          <w:szCs w:val="24"/>
        </w:rPr>
        <w:t>Św. Wincentego 85</w:t>
      </w:r>
      <w:r w:rsidR="0037738D" w:rsidRPr="00BE5BDA">
        <w:rPr>
          <w:rFonts w:ascii="Lato" w:hAnsi="Lato"/>
          <w:color w:val="auto"/>
          <w:sz w:val="24"/>
          <w:szCs w:val="24"/>
        </w:rPr>
        <w:t>, 03-</w:t>
      </w:r>
      <w:r w:rsidRPr="00BE5BDA">
        <w:rPr>
          <w:rFonts w:ascii="Lato" w:hAnsi="Lato"/>
          <w:color w:val="auto"/>
          <w:sz w:val="24"/>
          <w:szCs w:val="24"/>
        </w:rPr>
        <w:t>291</w:t>
      </w:r>
      <w:r w:rsidR="0037738D" w:rsidRPr="00BE5BDA">
        <w:rPr>
          <w:rFonts w:ascii="Lato" w:hAnsi="Lato"/>
          <w:color w:val="auto"/>
          <w:sz w:val="24"/>
          <w:szCs w:val="24"/>
        </w:rPr>
        <w:t xml:space="preserve"> Warszawa NIP: 524-10-6</w:t>
      </w:r>
      <w:r w:rsidRPr="00BE5BDA">
        <w:rPr>
          <w:rFonts w:ascii="Lato" w:hAnsi="Lato"/>
          <w:color w:val="auto"/>
          <w:sz w:val="24"/>
          <w:szCs w:val="24"/>
        </w:rPr>
        <w:t>7</w:t>
      </w:r>
      <w:r w:rsidR="0037738D" w:rsidRPr="00BE5BDA">
        <w:rPr>
          <w:rFonts w:ascii="Lato" w:hAnsi="Lato"/>
          <w:color w:val="auto"/>
          <w:sz w:val="24"/>
          <w:szCs w:val="24"/>
        </w:rPr>
        <w:t>-</w:t>
      </w:r>
      <w:r w:rsidRPr="00BE5BDA">
        <w:rPr>
          <w:rFonts w:ascii="Lato" w:hAnsi="Lato"/>
          <w:color w:val="auto"/>
          <w:sz w:val="24"/>
          <w:szCs w:val="24"/>
        </w:rPr>
        <w:t>304</w:t>
      </w:r>
      <w:r w:rsidR="0037738D" w:rsidRPr="00BE5BDA">
        <w:rPr>
          <w:rFonts w:ascii="Lato" w:hAnsi="Lato"/>
          <w:color w:val="auto"/>
          <w:sz w:val="24"/>
          <w:szCs w:val="24"/>
        </w:rPr>
        <w:t xml:space="preserve">, REGON: </w:t>
      </w:r>
      <w:r w:rsidRPr="00BE5BDA">
        <w:rPr>
          <w:rFonts w:ascii="Lato" w:hAnsi="Lato"/>
          <w:color w:val="auto"/>
          <w:sz w:val="24"/>
          <w:szCs w:val="24"/>
        </w:rPr>
        <w:t>012425150</w:t>
      </w:r>
    </w:p>
    <w:p w14:paraId="305DF6E4" w14:textId="2ED06E0A" w:rsidR="0037738D" w:rsidRPr="00BE5BDA" w:rsidRDefault="0037738D" w:rsidP="001762A1">
      <w:pPr>
        <w:pStyle w:val="Tekstpodstawowy"/>
        <w:spacing w:before="0" w:after="0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reprezentowan</w:t>
      </w:r>
      <w:r w:rsidR="00E97071" w:rsidRPr="00BE5BDA">
        <w:rPr>
          <w:rFonts w:ascii="Lato" w:hAnsi="Lato"/>
          <w:color w:val="auto"/>
          <w:sz w:val="24"/>
          <w:szCs w:val="24"/>
        </w:rPr>
        <w:t>ą</w:t>
      </w:r>
      <w:r w:rsidRPr="00BE5BDA">
        <w:rPr>
          <w:rFonts w:ascii="Lato" w:hAnsi="Lato"/>
          <w:color w:val="auto"/>
          <w:sz w:val="24"/>
          <w:szCs w:val="24"/>
        </w:rPr>
        <w:t xml:space="preserve"> przez: </w:t>
      </w:r>
    </w:p>
    <w:p w14:paraId="1FD55CFA" w14:textId="6A13F984" w:rsidR="0037738D" w:rsidRPr="00BE5BDA" w:rsidRDefault="00695540" w:rsidP="001762A1">
      <w:pPr>
        <w:pStyle w:val="Tekstpodstawowy"/>
        <w:spacing w:before="0" w:after="0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…………………………………………………………………………………………………..</w:t>
      </w:r>
    </w:p>
    <w:p w14:paraId="575C959F" w14:textId="77777777" w:rsidR="0037738D" w:rsidRPr="00BE5BDA" w:rsidRDefault="0037738D" w:rsidP="001762A1">
      <w:pPr>
        <w:pStyle w:val="Tekstpodstawowy"/>
        <w:spacing w:before="0" w:after="0"/>
        <w:rPr>
          <w:rFonts w:ascii="Lato" w:hAnsi="Lato"/>
          <w:color w:val="auto"/>
          <w:sz w:val="24"/>
          <w:szCs w:val="24"/>
        </w:rPr>
      </w:pPr>
    </w:p>
    <w:p w14:paraId="15E4D473" w14:textId="54922065" w:rsidR="0037738D" w:rsidRPr="00BE5BDA" w:rsidRDefault="0037738D" w:rsidP="001762A1">
      <w:pPr>
        <w:pStyle w:val="Tekstpodstawowy"/>
        <w:spacing w:before="0" w:after="0"/>
        <w:rPr>
          <w:rFonts w:ascii="Lato" w:hAnsi="Lato"/>
          <w:color w:val="auto"/>
          <w:sz w:val="24"/>
          <w:szCs w:val="24"/>
        </w:rPr>
      </w:pPr>
      <w:r w:rsidRPr="00BE5BDA">
        <w:rPr>
          <w:rStyle w:val="Domylnaczcionkaakapitu1"/>
          <w:rFonts w:ascii="Lato" w:hAnsi="Lato"/>
          <w:color w:val="auto"/>
          <w:sz w:val="24"/>
          <w:szCs w:val="24"/>
        </w:rPr>
        <w:t>zwan</w:t>
      </w:r>
      <w:r w:rsidR="00E97071" w:rsidRPr="00BE5BDA">
        <w:rPr>
          <w:rStyle w:val="Domylnaczcionkaakapitu1"/>
          <w:rFonts w:ascii="Lato" w:hAnsi="Lato"/>
          <w:color w:val="auto"/>
          <w:sz w:val="24"/>
          <w:szCs w:val="24"/>
        </w:rPr>
        <w:t>ą</w:t>
      </w:r>
      <w:r w:rsidRPr="00BE5BDA">
        <w:rPr>
          <w:rStyle w:val="Domylnaczcionkaakapitu1"/>
          <w:rFonts w:ascii="Lato" w:hAnsi="Lato"/>
          <w:color w:val="auto"/>
          <w:sz w:val="24"/>
          <w:szCs w:val="24"/>
        </w:rPr>
        <w:t xml:space="preserve"> dalej </w:t>
      </w:r>
      <w:r w:rsidRPr="00BE5BDA">
        <w:rPr>
          <w:rStyle w:val="Domylnaczcionkaakapitu1"/>
          <w:rFonts w:ascii="Lato" w:hAnsi="Lato"/>
          <w:b/>
          <w:color w:val="auto"/>
          <w:sz w:val="24"/>
          <w:szCs w:val="24"/>
        </w:rPr>
        <w:t>Zamawiającym</w:t>
      </w:r>
      <w:r w:rsidRPr="00BE5BDA">
        <w:rPr>
          <w:rStyle w:val="Domylnaczcionkaakapitu1"/>
          <w:rFonts w:ascii="Lato" w:hAnsi="Lato"/>
          <w:color w:val="auto"/>
          <w:sz w:val="24"/>
          <w:szCs w:val="24"/>
        </w:rPr>
        <w:t xml:space="preserve">, </w:t>
      </w:r>
    </w:p>
    <w:p w14:paraId="06B6F189" w14:textId="77777777" w:rsidR="0037738D" w:rsidRPr="00BE5BDA" w:rsidRDefault="0037738D" w:rsidP="001762A1">
      <w:pPr>
        <w:pStyle w:val="Tekstpodstawowy"/>
        <w:spacing w:before="0" w:after="0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a</w:t>
      </w:r>
    </w:p>
    <w:p w14:paraId="7634FDF5" w14:textId="77777777" w:rsidR="008D7761" w:rsidRPr="00BE5BDA" w:rsidRDefault="0037738D" w:rsidP="001762A1">
      <w:pPr>
        <w:spacing w:after="0" w:line="276" w:lineRule="auto"/>
        <w:rPr>
          <w:rFonts w:ascii="Lato" w:hAnsi="Lato"/>
          <w:sz w:val="24"/>
          <w:szCs w:val="24"/>
        </w:rPr>
      </w:pPr>
      <w:r w:rsidRPr="00BE5BDA">
        <w:rPr>
          <w:rStyle w:val="Domylnaczcionkaakapitu1"/>
          <w:rFonts w:ascii="Lato" w:hAnsi="Lato"/>
          <w:sz w:val="24"/>
          <w:szCs w:val="24"/>
        </w:rPr>
        <w:t>……………………………………………</w:t>
      </w:r>
      <w:r w:rsidRPr="00BE5BDA">
        <w:rPr>
          <w:rStyle w:val="Domylnaczcionkaakapitu1"/>
          <w:rFonts w:ascii="Lato" w:hAnsi="Lato"/>
          <w:bCs/>
          <w:sz w:val="24"/>
          <w:szCs w:val="24"/>
        </w:rPr>
        <w:t>………………. REGON …...................…..,</w:t>
      </w:r>
      <w:r w:rsidRPr="00BE5BDA">
        <w:rPr>
          <w:rStyle w:val="Domylnaczcionkaakapitu1"/>
          <w:rFonts w:ascii="Lato" w:hAnsi="Lato"/>
          <w:sz w:val="24"/>
          <w:szCs w:val="24"/>
        </w:rPr>
        <w:t xml:space="preserve"> </w:t>
      </w:r>
      <w:r w:rsidRPr="00BE5BDA">
        <w:rPr>
          <w:rStyle w:val="Domylnaczcionkaakapitu1"/>
          <w:rFonts w:ascii="Lato" w:hAnsi="Lato"/>
          <w:bCs/>
          <w:sz w:val="24"/>
          <w:szCs w:val="24"/>
        </w:rPr>
        <w:t>NIP …...............….., r</w:t>
      </w:r>
      <w:r w:rsidRPr="00BE5BDA">
        <w:rPr>
          <w:rFonts w:ascii="Lato" w:hAnsi="Lato"/>
          <w:bCs/>
          <w:sz w:val="24"/>
          <w:szCs w:val="24"/>
        </w:rPr>
        <w:t xml:space="preserve">eprezentowanym/ą  przez: </w:t>
      </w:r>
      <w:r w:rsidRPr="00BE5BDA">
        <w:rPr>
          <w:rFonts w:ascii="Lato" w:hAnsi="Lato"/>
          <w:sz w:val="24"/>
          <w:szCs w:val="24"/>
        </w:rPr>
        <w:t xml:space="preserve">………………………………….., </w:t>
      </w:r>
    </w:p>
    <w:p w14:paraId="335CB943" w14:textId="76FD806E" w:rsidR="0037738D" w:rsidRPr="00BE5BDA" w:rsidRDefault="0037738D" w:rsidP="001762A1">
      <w:pPr>
        <w:spacing w:after="0" w:line="276" w:lineRule="auto"/>
        <w:rPr>
          <w:rStyle w:val="Domylnaczcionkaakapitu1"/>
          <w:rFonts w:ascii="Lato" w:hAnsi="Lato"/>
          <w:bCs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t>z</w:t>
      </w:r>
      <w:r w:rsidRPr="00BE5BDA">
        <w:rPr>
          <w:rStyle w:val="Domylnaczcionkaakapitu1"/>
          <w:rFonts w:ascii="Lato" w:hAnsi="Lato"/>
          <w:sz w:val="24"/>
          <w:szCs w:val="24"/>
        </w:rPr>
        <w:t xml:space="preserve">wanym/ą dalej </w:t>
      </w:r>
      <w:r w:rsidRPr="00BE5BDA">
        <w:rPr>
          <w:rStyle w:val="Domylnaczcionkaakapitu1"/>
          <w:rFonts w:ascii="Lato" w:hAnsi="Lato"/>
          <w:b/>
          <w:bCs/>
          <w:sz w:val="24"/>
          <w:szCs w:val="24"/>
        </w:rPr>
        <w:t xml:space="preserve">Wykonawcą, </w:t>
      </w:r>
    </w:p>
    <w:p w14:paraId="073C046D" w14:textId="77777777" w:rsidR="0037738D" w:rsidRPr="00BE5BDA" w:rsidRDefault="0037738D" w:rsidP="001762A1">
      <w:pPr>
        <w:pStyle w:val="Tekstpodstawowy"/>
        <w:spacing w:before="0" w:after="0"/>
        <w:rPr>
          <w:rFonts w:ascii="Lato" w:hAnsi="Lato"/>
          <w:color w:val="auto"/>
          <w:sz w:val="24"/>
          <w:szCs w:val="24"/>
        </w:rPr>
      </w:pPr>
      <w:r w:rsidRPr="00BE5BDA">
        <w:rPr>
          <w:rStyle w:val="Domylnaczcionkaakapitu1"/>
          <w:rFonts w:ascii="Lato" w:hAnsi="Lato"/>
          <w:bCs/>
          <w:color w:val="auto"/>
          <w:sz w:val="24"/>
          <w:szCs w:val="24"/>
        </w:rPr>
        <w:t>zwanymi dalej</w:t>
      </w:r>
      <w:r w:rsidRPr="00BE5BDA">
        <w:rPr>
          <w:rStyle w:val="Domylnaczcionkaakapitu1"/>
          <w:rFonts w:ascii="Lato" w:hAnsi="Lato"/>
          <w:b/>
          <w:bCs/>
          <w:color w:val="auto"/>
          <w:sz w:val="24"/>
          <w:szCs w:val="24"/>
        </w:rPr>
        <w:t xml:space="preserve"> Stronami.</w:t>
      </w:r>
    </w:p>
    <w:p w14:paraId="24828F35" w14:textId="77777777" w:rsidR="0037738D" w:rsidRPr="00BE5BDA" w:rsidRDefault="0037738D" w:rsidP="001762A1">
      <w:pPr>
        <w:pStyle w:val="Normalny1"/>
        <w:spacing w:line="276" w:lineRule="auto"/>
        <w:jc w:val="both"/>
        <w:rPr>
          <w:rFonts w:ascii="Lato" w:hAnsi="Lato"/>
          <w:sz w:val="24"/>
          <w:szCs w:val="24"/>
        </w:rPr>
      </w:pPr>
    </w:p>
    <w:p w14:paraId="3FBCB447" w14:textId="52823BE4" w:rsidR="0037738D" w:rsidRPr="00BE5BDA" w:rsidRDefault="0037738D" w:rsidP="001762A1">
      <w:pPr>
        <w:pStyle w:val="Normalny1"/>
        <w:spacing w:line="276" w:lineRule="auto"/>
        <w:jc w:val="both"/>
        <w:rPr>
          <w:rFonts w:ascii="Lato" w:hAnsi="Lato"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t>Niniejsza umowa została zawarta w wyniku przeprowadzonego postępowania o udzielenie zamówienia publicznego w trybie podstawowym bez negocjacji na podstawie art. 275 pkt 1) ustawy z dnia 11 września 2019 r. – Prawo zamówień publicznych (Dz. U. z 202</w:t>
      </w:r>
      <w:r w:rsidR="00106768" w:rsidRPr="00BE5BDA">
        <w:rPr>
          <w:rFonts w:ascii="Lato" w:hAnsi="Lato"/>
          <w:sz w:val="24"/>
          <w:szCs w:val="24"/>
        </w:rPr>
        <w:t>4</w:t>
      </w:r>
      <w:r w:rsidRPr="00BE5BDA">
        <w:rPr>
          <w:rFonts w:ascii="Lato" w:hAnsi="Lato"/>
          <w:sz w:val="24"/>
          <w:szCs w:val="24"/>
        </w:rPr>
        <w:t xml:space="preserve"> r. poz. </w:t>
      </w:r>
      <w:r w:rsidR="008D7761" w:rsidRPr="00BE5BDA">
        <w:rPr>
          <w:rFonts w:ascii="Lato" w:hAnsi="Lato"/>
          <w:sz w:val="24"/>
          <w:szCs w:val="24"/>
        </w:rPr>
        <w:t>1</w:t>
      </w:r>
      <w:r w:rsidR="00106768" w:rsidRPr="00BE5BDA">
        <w:rPr>
          <w:rFonts w:ascii="Lato" w:hAnsi="Lato"/>
          <w:sz w:val="24"/>
          <w:szCs w:val="24"/>
        </w:rPr>
        <w:t>320</w:t>
      </w:r>
      <w:r w:rsidR="00D03CDD" w:rsidRPr="00BE5BDA">
        <w:rPr>
          <w:rFonts w:ascii="Lato" w:hAnsi="Lato"/>
          <w:sz w:val="24"/>
          <w:szCs w:val="24"/>
        </w:rPr>
        <w:t xml:space="preserve"> z późn. zm.</w:t>
      </w:r>
      <w:r w:rsidR="00106768" w:rsidRPr="00BE5BDA">
        <w:rPr>
          <w:rFonts w:ascii="Lato" w:hAnsi="Lato"/>
          <w:sz w:val="24"/>
          <w:szCs w:val="24"/>
        </w:rPr>
        <w:t>)</w:t>
      </w:r>
    </w:p>
    <w:p w14:paraId="455CE155" w14:textId="77777777" w:rsidR="0037738D" w:rsidRPr="00BE5BDA" w:rsidRDefault="0037738D" w:rsidP="001762A1">
      <w:pPr>
        <w:pStyle w:val="Tekstpodstawowy"/>
        <w:spacing w:before="0" w:after="0"/>
        <w:jc w:val="center"/>
        <w:rPr>
          <w:rFonts w:ascii="Lato" w:hAnsi="Lato"/>
          <w:color w:val="auto"/>
          <w:sz w:val="24"/>
          <w:szCs w:val="24"/>
        </w:rPr>
      </w:pPr>
    </w:p>
    <w:p w14:paraId="173D560B" w14:textId="77777777" w:rsidR="0037738D" w:rsidRPr="00BE5BDA" w:rsidRDefault="0037738D" w:rsidP="001762A1">
      <w:pPr>
        <w:pStyle w:val="Tekstpodstawowy"/>
        <w:spacing w:before="0" w:after="0"/>
        <w:jc w:val="center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 xml:space="preserve">§ 1 </w:t>
      </w:r>
    </w:p>
    <w:p w14:paraId="271AA782" w14:textId="77777777" w:rsidR="0037738D" w:rsidRPr="00BE5BDA" w:rsidRDefault="0037738D" w:rsidP="001762A1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4"/>
          <w:szCs w:val="24"/>
        </w:rPr>
      </w:pPr>
      <w:r w:rsidRPr="00BE5BDA">
        <w:rPr>
          <w:rFonts w:ascii="Lato" w:hAnsi="Lato"/>
          <w:b/>
          <w:color w:val="auto"/>
          <w:sz w:val="24"/>
          <w:szCs w:val="24"/>
        </w:rPr>
        <w:t>Przedmiot umowy</w:t>
      </w:r>
    </w:p>
    <w:p w14:paraId="1F1FF6E6" w14:textId="77777777" w:rsidR="0013047F" w:rsidRPr="00BE5BDA" w:rsidRDefault="0013047F" w:rsidP="001762A1">
      <w:pPr>
        <w:pStyle w:val="Tekstpodstawowy"/>
        <w:spacing w:before="0" w:after="0"/>
        <w:jc w:val="center"/>
        <w:rPr>
          <w:rStyle w:val="Domylnaczcionkaakapitu1"/>
          <w:rFonts w:ascii="Lato" w:hAnsi="Lato"/>
          <w:color w:val="auto"/>
          <w:sz w:val="24"/>
          <w:szCs w:val="24"/>
        </w:rPr>
      </w:pPr>
    </w:p>
    <w:p w14:paraId="4A98D34E" w14:textId="47755DA1" w:rsidR="008D7761" w:rsidRPr="00BE5BDA" w:rsidRDefault="0037738D" w:rsidP="001762A1">
      <w:pPr>
        <w:pStyle w:val="Tekstpodstawowy"/>
        <w:widowControl w:val="0"/>
        <w:numPr>
          <w:ilvl w:val="0"/>
          <w:numId w:val="1"/>
        </w:numPr>
        <w:tabs>
          <w:tab w:val="clear" w:pos="0"/>
        </w:tabs>
        <w:suppressAutoHyphens/>
        <w:spacing w:before="0" w:after="0"/>
        <w:ind w:left="426" w:hanging="426"/>
        <w:rPr>
          <w:rStyle w:val="Domylnaczcionkaakapitu1"/>
          <w:rFonts w:ascii="Lato" w:hAnsi="Lato"/>
          <w:color w:val="auto"/>
          <w:sz w:val="24"/>
          <w:szCs w:val="24"/>
        </w:rPr>
      </w:pPr>
      <w:r w:rsidRPr="00BE5BDA">
        <w:rPr>
          <w:rStyle w:val="Domylnaczcionkaakapitu1"/>
          <w:rFonts w:ascii="Lato" w:hAnsi="Lato"/>
          <w:color w:val="auto"/>
          <w:sz w:val="24"/>
          <w:szCs w:val="24"/>
        </w:rPr>
        <w:t xml:space="preserve">Przedmiotem niniejszej umowy jest </w:t>
      </w:r>
      <w:r w:rsidR="008D7761" w:rsidRPr="00BE5BDA">
        <w:rPr>
          <w:rStyle w:val="Domylnaczcionkaakapitu1"/>
          <w:rFonts w:ascii="Lato" w:hAnsi="Lato"/>
          <w:color w:val="auto"/>
          <w:sz w:val="24"/>
          <w:szCs w:val="24"/>
        </w:rPr>
        <w:t>wykonanie, dostawa i montaż mebli</w:t>
      </w:r>
      <w:r w:rsidR="00C116F1" w:rsidRPr="00BE5BDA">
        <w:rPr>
          <w:rStyle w:val="Domylnaczcionkaakapitu1"/>
          <w:rFonts w:ascii="Lato" w:hAnsi="Lato"/>
          <w:color w:val="auto"/>
          <w:sz w:val="24"/>
          <w:szCs w:val="24"/>
        </w:rPr>
        <w:t xml:space="preserve"> oraz wyposażenia</w:t>
      </w:r>
      <w:r w:rsidR="008D7761" w:rsidRPr="00BE5BDA">
        <w:rPr>
          <w:rStyle w:val="Domylnaczcionkaakapitu1"/>
          <w:rFonts w:ascii="Lato" w:hAnsi="Lato"/>
          <w:color w:val="auto"/>
          <w:sz w:val="24"/>
          <w:szCs w:val="24"/>
        </w:rPr>
        <w:t xml:space="preserve"> na potrzeby Biblioteki Publicznej w Dzielnicy Targówek m. st. Warszawy</w:t>
      </w:r>
      <w:r w:rsidR="00D03CDD" w:rsidRPr="00BE5BDA">
        <w:rPr>
          <w:rStyle w:val="Domylnaczcionkaakapitu1"/>
          <w:rFonts w:ascii="Lato" w:hAnsi="Lato"/>
          <w:color w:val="auto"/>
          <w:sz w:val="24"/>
          <w:szCs w:val="24"/>
        </w:rPr>
        <w:t xml:space="preserve"> – Biblioteka w Galerii</w:t>
      </w:r>
      <w:r w:rsidR="008D7761" w:rsidRPr="00BE5BDA">
        <w:rPr>
          <w:rStyle w:val="Domylnaczcionkaakapitu1"/>
          <w:rFonts w:ascii="Lato" w:hAnsi="Lato"/>
          <w:color w:val="auto"/>
          <w:sz w:val="24"/>
          <w:szCs w:val="24"/>
        </w:rPr>
        <w:t>.</w:t>
      </w:r>
    </w:p>
    <w:p w14:paraId="50C97053" w14:textId="6AE273E2" w:rsidR="008D7761" w:rsidRPr="00BE5BDA" w:rsidRDefault="008D7761" w:rsidP="001762A1">
      <w:pPr>
        <w:pStyle w:val="Tekstpodstawowy"/>
        <w:widowControl w:val="0"/>
        <w:numPr>
          <w:ilvl w:val="0"/>
          <w:numId w:val="1"/>
        </w:numPr>
        <w:tabs>
          <w:tab w:val="clear" w:pos="0"/>
        </w:tabs>
        <w:suppressAutoHyphens/>
        <w:spacing w:before="0" w:after="0"/>
        <w:ind w:left="426" w:hanging="426"/>
        <w:rPr>
          <w:rStyle w:val="Domylnaczcionkaakapitu1"/>
          <w:rFonts w:ascii="Lato" w:hAnsi="Lato"/>
          <w:color w:val="auto"/>
          <w:sz w:val="24"/>
          <w:szCs w:val="24"/>
        </w:rPr>
      </w:pPr>
      <w:r w:rsidRPr="00BE5BDA">
        <w:rPr>
          <w:rStyle w:val="Domylnaczcionkaakapitu1"/>
          <w:rFonts w:ascii="Lato" w:hAnsi="Lato"/>
          <w:color w:val="auto"/>
          <w:sz w:val="24"/>
          <w:szCs w:val="24"/>
        </w:rPr>
        <w:t>Szczegółowy zakres przedmiotu umowy określa</w:t>
      </w:r>
      <w:r w:rsidR="00C116F1" w:rsidRPr="00BE5BDA">
        <w:rPr>
          <w:rStyle w:val="Domylnaczcionkaakapitu1"/>
          <w:rFonts w:ascii="Lato" w:hAnsi="Lato"/>
          <w:color w:val="auto"/>
          <w:sz w:val="24"/>
          <w:szCs w:val="24"/>
        </w:rPr>
        <w:t xml:space="preserve"> szczegółowy opis przedmiotu zamówienia – Projekt aranżacji wnętrz.</w:t>
      </w:r>
    </w:p>
    <w:p w14:paraId="2DC0470C" w14:textId="10F69812" w:rsidR="00C4183C" w:rsidRPr="00BE5BDA" w:rsidRDefault="00C4183C" w:rsidP="001762A1">
      <w:pPr>
        <w:pStyle w:val="Tekstpodstawowy"/>
        <w:widowControl w:val="0"/>
        <w:numPr>
          <w:ilvl w:val="0"/>
          <w:numId w:val="1"/>
        </w:numPr>
        <w:tabs>
          <w:tab w:val="clear" w:pos="0"/>
        </w:tabs>
        <w:suppressAutoHyphens/>
        <w:spacing w:before="0" w:after="0"/>
        <w:ind w:left="426" w:hanging="426"/>
        <w:rPr>
          <w:rStyle w:val="Domylnaczcionkaakapitu1"/>
          <w:rFonts w:ascii="Lato" w:hAnsi="Lato"/>
          <w:color w:val="auto"/>
          <w:sz w:val="24"/>
          <w:szCs w:val="24"/>
        </w:rPr>
      </w:pPr>
      <w:r w:rsidRPr="00BE5BDA">
        <w:rPr>
          <w:rStyle w:val="Domylnaczcionkaakapitu1"/>
          <w:rFonts w:ascii="Lato" w:hAnsi="Lato"/>
          <w:color w:val="auto"/>
          <w:sz w:val="24"/>
          <w:szCs w:val="24"/>
        </w:rPr>
        <w:t xml:space="preserve">Integralną część umowy stanowi oferta Wykonawcy, stanowiąca załącznik nr </w:t>
      </w:r>
      <w:r w:rsidR="00CB108B" w:rsidRPr="00BE5BDA">
        <w:rPr>
          <w:rStyle w:val="Domylnaczcionkaakapitu1"/>
          <w:rFonts w:ascii="Lato" w:hAnsi="Lato"/>
          <w:color w:val="auto"/>
          <w:sz w:val="24"/>
          <w:szCs w:val="24"/>
        </w:rPr>
        <w:t>1 d</w:t>
      </w:r>
      <w:r w:rsidRPr="00BE5BDA">
        <w:rPr>
          <w:rStyle w:val="Domylnaczcionkaakapitu1"/>
          <w:rFonts w:ascii="Lato" w:hAnsi="Lato"/>
          <w:color w:val="auto"/>
          <w:sz w:val="24"/>
          <w:szCs w:val="24"/>
        </w:rPr>
        <w:t>o umowy.</w:t>
      </w:r>
    </w:p>
    <w:p w14:paraId="5F481AD9" w14:textId="27F3B5C0" w:rsidR="008D7761" w:rsidRPr="00BE5BDA" w:rsidRDefault="00C4183C" w:rsidP="001762A1">
      <w:pPr>
        <w:pStyle w:val="Tekstpodstawowy"/>
        <w:widowControl w:val="0"/>
        <w:numPr>
          <w:ilvl w:val="0"/>
          <w:numId w:val="1"/>
        </w:numPr>
        <w:tabs>
          <w:tab w:val="clear" w:pos="0"/>
        </w:tabs>
        <w:suppressAutoHyphens/>
        <w:spacing w:before="0" w:after="0"/>
        <w:ind w:left="426" w:hanging="426"/>
        <w:rPr>
          <w:rStyle w:val="Domylnaczcionkaakapitu1"/>
          <w:rFonts w:ascii="Lato" w:hAnsi="Lato"/>
          <w:color w:val="auto"/>
          <w:sz w:val="24"/>
          <w:szCs w:val="24"/>
        </w:rPr>
      </w:pPr>
      <w:r w:rsidRPr="00BE5BDA">
        <w:rPr>
          <w:rStyle w:val="Domylnaczcionkaakapitu1"/>
          <w:rFonts w:ascii="Lato" w:hAnsi="Lato"/>
          <w:color w:val="auto"/>
          <w:sz w:val="24"/>
          <w:szCs w:val="24"/>
        </w:rPr>
        <w:t>Wykonawca zrealizuje dostawę wraz z rozładunkiem, wniesieniem oraz montażem przedmiotu umowy. Przez montaż należy rozumieć instalację kompletnych i gotowych do użycia mebli, z uwzględnieniem ich dostosowania do pomieszczeń</w:t>
      </w:r>
      <w:r w:rsidR="003224CA" w:rsidRPr="00BE5BDA">
        <w:rPr>
          <w:rStyle w:val="Domylnaczcionkaakapitu1"/>
          <w:rFonts w:ascii="Lato" w:hAnsi="Lato"/>
          <w:color w:val="auto"/>
          <w:sz w:val="24"/>
          <w:szCs w:val="24"/>
        </w:rPr>
        <w:t>,</w:t>
      </w:r>
      <w:r w:rsidRPr="00BE5BDA">
        <w:rPr>
          <w:rStyle w:val="Domylnaczcionkaakapitu1"/>
          <w:rFonts w:ascii="Lato" w:hAnsi="Lato"/>
          <w:color w:val="auto"/>
          <w:sz w:val="24"/>
          <w:szCs w:val="24"/>
        </w:rPr>
        <w:t xml:space="preserve"> w których będą użytkowane oraz do elementów znajdujących się w pomieszczeniu</w:t>
      </w:r>
      <w:r w:rsidR="00CD23BB" w:rsidRPr="00BE5BDA">
        <w:rPr>
          <w:rStyle w:val="Domylnaczcionkaakapitu1"/>
          <w:rFonts w:ascii="Lato" w:hAnsi="Lato"/>
          <w:color w:val="auto"/>
          <w:sz w:val="24"/>
          <w:szCs w:val="24"/>
        </w:rPr>
        <w:t xml:space="preserve"> oraz podłączenie </w:t>
      </w:r>
      <w:r w:rsidR="00CD23BB" w:rsidRPr="00BE5BDA">
        <w:rPr>
          <w:rStyle w:val="Domylnaczcionkaakapitu1"/>
          <w:rFonts w:ascii="Lato" w:hAnsi="Lato"/>
          <w:color w:val="auto"/>
          <w:sz w:val="24"/>
          <w:szCs w:val="24"/>
        </w:rPr>
        <w:lastRenderedPageBreak/>
        <w:t xml:space="preserve">elektryczne oświetlenia LED w meblach </w:t>
      </w:r>
      <w:r w:rsidRPr="00BE5BDA">
        <w:rPr>
          <w:rStyle w:val="Domylnaczcionkaakapitu1"/>
          <w:rFonts w:ascii="Lato" w:hAnsi="Lato"/>
          <w:color w:val="auto"/>
          <w:sz w:val="24"/>
          <w:szCs w:val="24"/>
        </w:rPr>
        <w:t xml:space="preserve">. </w:t>
      </w:r>
      <w:r w:rsidR="00FC5293" w:rsidRPr="00BE5BDA">
        <w:rPr>
          <w:rStyle w:val="Domylnaczcionkaakapitu1"/>
          <w:rFonts w:ascii="Lato" w:hAnsi="Lato"/>
          <w:color w:val="auto"/>
          <w:sz w:val="24"/>
          <w:szCs w:val="24"/>
        </w:rPr>
        <w:t>Wykonawca powinien dokonać wizji lokalnej pomieszczeń oraz dokonać własnych pomiarów w celu weryfikacji wymiarów mebli i zabudów meblowych.</w:t>
      </w:r>
    </w:p>
    <w:p w14:paraId="78488A50" w14:textId="09AF163E" w:rsidR="00E54B70" w:rsidRPr="00BE5BDA" w:rsidRDefault="00E54B70" w:rsidP="001762A1">
      <w:pPr>
        <w:pStyle w:val="Tekstpodstawowy"/>
        <w:widowControl w:val="0"/>
        <w:numPr>
          <w:ilvl w:val="0"/>
          <w:numId w:val="1"/>
        </w:numPr>
        <w:tabs>
          <w:tab w:val="clear" w:pos="0"/>
        </w:tabs>
        <w:suppressAutoHyphens/>
        <w:spacing w:before="0" w:after="0"/>
        <w:ind w:left="426" w:hanging="426"/>
        <w:rPr>
          <w:rStyle w:val="Domylnaczcionkaakapitu1"/>
          <w:rFonts w:ascii="Lato" w:hAnsi="Lato"/>
          <w:color w:val="auto"/>
          <w:sz w:val="24"/>
          <w:szCs w:val="24"/>
        </w:rPr>
      </w:pPr>
      <w:r w:rsidRPr="00BE5BDA">
        <w:rPr>
          <w:rStyle w:val="Domylnaczcionkaakapitu1"/>
          <w:rFonts w:ascii="Lato" w:hAnsi="Lato"/>
          <w:color w:val="auto"/>
          <w:sz w:val="24"/>
          <w:szCs w:val="24"/>
        </w:rPr>
        <w:t>Wykonawca nie może rozpocząć produkcji zabudów meblowych bez wykonania własnej inwentaryzacji i dopasowania wymiarów podanych w projekcie (nominalnych) do wymiarów rzeczywistych. Jeżeli Wykonawca, po sporządzeniu własnoręcznej inwentaryzacji stwierdzi, iż występują</w:t>
      </w:r>
      <w:r w:rsidR="00CD23BB" w:rsidRPr="00BE5BDA">
        <w:rPr>
          <w:rStyle w:val="Domylnaczcionkaakapitu1"/>
          <w:rFonts w:ascii="Lato" w:hAnsi="Lato"/>
          <w:color w:val="auto"/>
          <w:sz w:val="24"/>
          <w:szCs w:val="24"/>
        </w:rPr>
        <w:t xml:space="preserve"> istotne</w:t>
      </w:r>
      <w:r w:rsidRPr="00BE5BDA">
        <w:rPr>
          <w:rStyle w:val="Domylnaczcionkaakapitu1"/>
          <w:rFonts w:ascii="Lato" w:hAnsi="Lato"/>
          <w:color w:val="auto"/>
          <w:sz w:val="24"/>
          <w:szCs w:val="24"/>
        </w:rPr>
        <w:t xml:space="preserve"> rozbieżności pomiędzy rzeczywistymi wymiarami, a </w:t>
      </w:r>
      <w:r w:rsidR="00A83B83" w:rsidRPr="00BE5BDA">
        <w:rPr>
          <w:rStyle w:val="Domylnaczcionkaakapitu1"/>
          <w:rFonts w:ascii="Lato" w:hAnsi="Lato"/>
          <w:color w:val="auto"/>
          <w:sz w:val="24"/>
          <w:szCs w:val="24"/>
        </w:rPr>
        <w:t>wymiarami podanymi w projekcie aranżacji wnętrz</w:t>
      </w:r>
      <w:r w:rsidRPr="00BE5BDA">
        <w:rPr>
          <w:rStyle w:val="Domylnaczcionkaakapitu1"/>
          <w:rFonts w:ascii="Lato" w:hAnsi="Lato"/>
          <w:color w:val="auto"/>
          <w:sz w:val="24"/>
          <w:szCs w:val="24"/>
        </w:rPr>
        <w:t>, ma obowiązek zgłosić to projektantowi, a następnie dostosować do wymiarów rzeczywistych plik produkcyjny danego elementu. Wykonawca sam tworzy pliki produkcyjne dostosowane do maszyny oraz oprogramowania</w:t>
      </w:r>
      <w:r w:rsidR="00527CDD" w:rsidRPr="00BE5BDA">
        <w:rPr>
          <w:rStyle w:val="Domylnaczcionkaakapitu1"/>
          <w:rFonts w:ascii="Lato" w:hAnsi="Lato"/>
          <w:color w:val="auto"/>
          <w:sz w:val="24"/>
          <w:szCs w:val="24"/>
        </w:rPr>
        <w:t>,</w:t>
      </w:r>
      <w:r w:rsidRPr="00BE5BDA">
        <w:rPr>
          <w:rStyle w:val="Domylnaczcionkaakapitu1"/>
          <w:rFonts w:ascii="Lato" w:hAnsi="Lato"/>
          <w:color w:val="auto"/>
          <w:sz w:val="24"/>
          <w:szCs w:val="24"/>
        </w:rPr>
        <w:t xml:space="preserve"> z </w:t>
      </w:r>
      <w:r w:rsidR="00A83B83" w:rsidRPr="00BE5BDA">
        <w:rPr>
          <w:rStyle w:val="Domylnaczcionkaakapitu1"/>
          <w:rFonts w:ascii="Lato" w:hAnsi="Lato"/>
          <w:color w:val="auto"/>
          <w:sz w:val="24"/>
          <w:szCs w:val="24"/>
        </w:rPr>
        <w:t>którego</w:t>
      </w:r>
      <w:r w:rsidRPr="00BE5BDA">
        <w:rPr>
          <w:rStyle w:val="Domylnaczcionkaakapitu1"/>
          <w:rFonts w:ascii="Lato" w:hAnsi="Lato"/>
          <w:color w:val="auto"/>
          <w:sz w:val="24"/>
          <w:szCs w:val="24"/>
        </w:rPr>
        <w:t xml:space="preserve"> korzysta</w:t>
      </w:r>
      <w:r w:rsidR="008735B1" w:rsidRPr="00BE5BDA">
        <w:rPr>
          <w:rStyle w:val="Domylnaczcionkaakapitu1"/>
          <w:rFonts w:ascii="Lato" w:hAnsi="Lato"/>
          <w:color w:val="auto"/>
          <w:sz w:val="24"/>
          <w:szCs w:val="24"/>
        </w:rPr>
        <w:t xml:space="preserve"> i przedkłada do akceptacji przez Zamawiającego</w:t>
      </w:r>
      <w:r w:rsidRPr="00BE5BDA">
        <w:rPr>
          <w:rStyle w:val="Domylnaczcionkaakapitu1"/>
          <w:rFonts w:ascii="Lato" w:hAnsi="Lato"/>
          <w:color w:val="auto"/>
          <w:sz w:val="24"/>
          <w:szCs w:val="24"/>
        </w:rPr>
        <w:t>.</w:t>
      </w:r>
    </w:p>
    <w:p w14:paraId="297E668A" w14:textId="4B25914E" w:rsidR="00FC5293" w:rsidRPr="00BE5BDA" w:rsidRDefault="00FC5293" w:rsidP="001762A1">
      <w:pPr>
        <w:pStyle w:val="Tekstpodstawowy"/>
        <w:widowControl w:val="0"/>
        <w:numPr>
          <w:ilvl w:val="0"/>
          <w:numId w:val="1"/>
        </w:numPr>
        <w:tabs>
          <w:tab w:val="clear" w:pos="0"/>
        </w:tabs>
        <w:suppressAutoHyphens/>
        <w:spacing w:before="0" w:after="0"/>
        <w:ind w:left="426" w:hanging="426"/>
        <w:rPr>
          <w:rStyle w:val="Domylnaczcionkaakapitu1"/>
          <w:rFonts w:ascii="Lato" w:hAnsi="Lato"/>
          <w:color w:val="auto"/>
          <w:sz w:val="24"/>
          <w:szCs w:val="24"/>
        </w:rPr>
      </w:pPr>
      <w:r w:rsidRPr="00BE5BDA">
        <w:rPr>
          <w:rStyle w:val="Domylnaczcionkaakapitu1"/>
          <w:rFonts w:ascii="Lato" w:hAnsi="Lato"/>
          <w:color w:val="auto"/>
          <w:sz w:val="24"/>
          <w:szCs w:val="24"/>
        </w:rPr>
        <w:t>Dostarczony przez Wykonawcę przedmiot zamówienia musi spełniać wszystkie wymogi określone w opisie przedmiotu zamówienia oraz wizualizacjach, w szczególności wymogi jakościowe i techniczne.</w:t>
      </w:r>
    </w:p>
    <w:p w14:paraId="17BA1080" w14:textId="77777777" w:rsidR="0037738D" w:rsidRPr="00BE5BDA" w:rsidRDefault="0037738D" w:rsidP="001762A1">
      <w:pPr>
        <w:pStyle w:val="Normalny1"/>
        <w:spacing w:line="276" w:lineRule="auto"/>
        <w:jc w:val="center"/>
        <w:rPr>
          <w:rFonts w:ascii="Lato" w:hAnsi="Lato"/>
          <w:b/>
          <w:sz w:val="24"/>
          <w:szCs w:val="24"/>
        </w:rPr>
      </w:pPr>
    </w:p>
    <w:p w14:paraId="5817ADC7" w14:textId="77777777" w:rsidR="0037738D" w:rsidRPr="00BE5BDA" w:rsidRDefault="0037738D" w:rsidP="001762A1">
      <w:pPr>
        <w:pStyle w:val="Tekstpodstawowy"/>
        <w:spacing w:before="0" w:after="0"/>
        <w:jc w:val="center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 xml:space="preserve">§ 2 </w:t>
      </w:r>
    </w:p>
    <w:p w14:paraId="1F729CBD" w14:textId="77777777" w:rsidR="0037738D" w:rsidRPr="00BE5BDA" w:rsidRDefault="0037738D" w:rsidP="001762A1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4"/>
          <w:szCs w:val="24"/>
        </w:rPr>
      </w:pPr>
      <w:r w:rsidRPr="00BE5BDA">
        <w:rPr>
          <w:rFonts w:ascii="Lato" w:hAnsi="Lato"/>
          <w:b/>
          <w:color w:val="auto"/>
          <w:sz w:val="24"/>
          <w:szCs w:val="24"/>
        </w:rPr>
        <w:t>Wynagrodzenie i zapłata wynagrodzenia</w:t>
      </w:r>
    </w:p>
    <w:p w14:paraId="0F28FF7E" w14:textId="77777777" w:rsidR="0013047F" w:rsidRPr="00BE5BDA" w:rsidRDefault="0013047F" w:rsidP="001762A1">
      <w:pPr>
        <w:pStyle w:val="Tekstpodstawowy"/>
        <w:spacing w:before="0" w:after="0"/>
        <w:jc w:val="center"/>
        <w:rPr>
          <w:rStyle w:val="Domylnaczcionkaakapitu1"/>
          <w:rFonts w:ascii="Lato" w:hAnsi="Lato"/>
          <w:color w:val="auto"/>
          <w:sz w:val="24"/>
          <w:szCs w:val="24"/>
        </w:rPr>
      </w:pPr>
    </w:p>
    <w:p w14:paraId="0AF3B24A" w14:textId="77777777" w:rsidR="0037738D" w:rsidRPr="00BE5BDA" w:rsidRDefault="0037738D" w:rsidP="001762A1">
      <w:pPr>
        <w:pStyle w:val="Normalny1"/>
        <w:numPr>
          <w:ilvl w:val="0"/>
          <w:numId w:val="21"/>
        </w:numPr>
        <w:tabs>
          <w:tab w:val="num" w:pos="426"/>
        </w:tabs>
        <w:suppressAutoHyphens w:val="0"/>
        <w:spacing w:line="276" w:lineRule="auto"/>
        <w:ind w:left="426" w:right="74" w:hanging="426"/>
        <w:jc w:val="both"/>
        <w:rPr>
          <w:rStyle w:val="Domylnaczcionkaakapitu1"/>
          <w:rFonts w:ascii="Lato" w:hAnsi="Lato"/>
          <w:sz w:val="24"/>
          <w:szCs w:val="24"/>
        </w:rPr>
      </w:pPr>
      <w:r w:rsidRPr="00BE5BDA">
        <w:rPr>
          <w:rStyle w:val="Domylnaczcionkaakapitu1"/>
          <w:rFonts w:ascii="Lato" w:hAnsi="Lato"/>
          <w:sz w:val="24"/>
          <w:szCs w:val="24"/>
        </w:rPr>
        <w:t xml:space="preserve">Strony ustalają, że obowiązującą ich formą wynagrodzenia, zgodnie ze Specyfikacją Warunków Zamówienia, będzie </w:t>
      </w:r>
      <w:r w:rsidRPr="00BE5BDA">
        <w:rPr>
          <w:rStyle w:val="Domylnaczcionkaakapitu1"/>
          <w:rFonts w:ascii="Lato" w:hAnsi="Lato"/>
          <w:b/>
          <w:sz w:val="24"/>
          <w:szCs w:val="24"/>
        </w:rPr>
        <w:t>wynagrodzenie ryczałtowe</w:t>
      </w:r>
      <w:r w:rsidRPr="00BE5BDA">
        <w:rPr>
          <w:rStyle w:val="Domylnaczcionkaakapitu1"/>
          <w:rFonts w:ascii="Lato" w:hAnsi="Lato"/>
          <w:sz w:val="24"/>
          <w:szCs w:val="24"/>
        </w:rPr>
        <w:t>.</w:t>
      </w:r>
    </w:p>
    <w:p w14:paraId="420B7A21" w14:textId="270D9EB9" w:rsidR="0037738D" w:rsidRPr="00BE5BDA" w:rsidRDefault="0037738D" w:rsidP="001762A1">
      <w:pPr>
        <w:pStyle w:val="Normalny1"/>
        <w:numPr>
          <w:ilvl w:val="0"/>
          <w:numId w:val="21"/>
        </w:numPr>
        <w:tabs>
          <w:tab w:val="num" w:pos="426"/>
        </w:tabs>
        <w:suppressAutoHyphens w:val="0"/>
        <w:spacing w:line="276" w:lineRule="auto"/>
        <w:ind w:left="426" w:right="74" w:hanging="426"/>
        <w:jc w:val="both"/>
        <w:rPr>
          <w:rStyle w:val="Domylnaczcionkaakapitu1"/>
          <w:rFonts w:ascii="Lato" w:hAnsi="Lato"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t>Wysokość ryczałtowego wynagrodzenia za wykonanie przedmiotu umowy, zwanego w dalszej części umowy wynagrodzeniem Strony umowy ustalają na podstawie oferty Wykonawcy na kwotę:</w:t>
      </w:r>
    </w:p>
    <w:p w14:paraId="4D591523" w14:textId="77777777" w:rsidR="0037738D" w:rsidRPr="00BE5BDA" w:rsidRDefault="0037738D" w:rsidP="001762A1">
      <w:pPr>
        <w:pStyle w:val="Tekstpodstawowywcity"/>
        <w:tabs>
          <w:tab w:val="num" w:pos="426"/>
        </w:tabs>
        <w:spacing w:before="0" w:after="0"/>
        <w:rPr>
          <w:rStyle w:val="Domylnaczcionkaakapitu1"/>
          <w:rFonts w:ascii="Lato" w:hAnsi="Lato"/>
          <w:b/>
          <w:color w:val="auto"/>
          <w:sz w:val="24"/>
          <w:szCs w:val="24"/>
        </w:rPr>
      </w:pPr>
      <w:r w:rsidRPr="00BE5BDA">
        <w:rPr>
          <w:rStyle w:val="Domylnaczcionkaakapitu1"/>
          <w:rFonts w:ascii="Lato" w:hAnsi="Lato"/>
          <w:b/>
          <w:color w:val="auto"/>
          <w:sz w:val="24"/>
          <w:szCs w:val="24"/>
        </w:rPr>
        <w:tab/>
        <w:t>-wartość netto:</w:t>
      </w:r>
      <w:r w:rsidRPr="00BE5BDA">
        <w:rPr>
          <w:rStyle w:val="Domylnaczcionkaakapitu1"/>
          <w:rFonts w:ascii="Lato" w:hAnsi="Lato"/>
          <w:color w:val="auto"/>
          <w:sz w:val="24"/>
          <w:szCs w:val="24"/>
        </w:rPr>
        <w:tab/>
      </w:r>
      <w:r w:rsidRPr="00BE5BDA">
        <w:rPr>
          <w:rStyle w:val="Domylnaczcionkaakapitu1"/>
          <w:rFonts w:ascii="Lato" w:hAnsi="Lato"/>
          <w:color w:val="auto"/>
          <w:sz w:val="24"/>
          <w:szCs w:val="24"/>
        </w:rPr>
        <w:tab/>
      </w:r>
      <w:r w:rsidRPr="00BE5BDA">
        <w:rPr>
          <w:rStyle w:val="Domylnaczcionkaakapitu1"/>
          <w:rFonts w:ascii="Lato" w:hAnsi="Lato"/>
          <w:color w:val="auto"/>
          <w:sz w:val="24"/>
          <w:szCs w:val="24"/>
        </w:rPr>
        <w:tab/>
      </w:r>
      <w:r w:rsidRPr="00BE5BDA">
        <w:rPr>
          <w:rStyle w:val="Domylnaczcionkaakapitu1"/>
          <w:rFonts w:ascii="Lato" w:hAnsi="Lato"/>
          <w:color w:val="auto"/>
          <w:sz w:val="24"/>
          <w:szCs w:val="24"/>
        </w:rPr>
        <w:tab/>
        <w:t>……………………...</w:t>
      </w:r>
      <w:r w:rsidRPr="00BE5BDA">
        <w:rPr>
          <w:rStyle w:val="Domylnaczcionkaakapitu1"/>
          <w:rFonts w:ascii="Lato" w:hAnsi="Lato"/>
          <w:b/>
          <w:color w:val="auto"/>
          <w:sz w:val="24"/>
          <w:szCs w:val="24"/>
        </w:rPr>
        <w:t>zł</w:t>
      </w:r>
    </w:p>
    <w:p w14:paraId="6D8CAEB0" w14:textId="77777777" w:rsidR="0037738D" w:rsidRPr="00BE5BDA" w:rsidRDefault="0037738D" w:rsidP="001762A1">
      <w:pPr>
        <w:pStyle w:val="Normalny1"/>
        <w:tabs>
          <w:tab w:val="num" w:pos="426"/>
        </w:tabs>
        <w:suppressAutoHyphens w:val="0"/>
        <w:spacing w:line="276" w:lineRule="auto"/>
        <w:jc w:val="both"/>
        <w:rPr>
          <w:rStyle w:val="Domylnaczcionkaakapitu1"/>
          <w:rFonts w:ascii="Lato" w:hAnsi="Lato"/>
          <w:b/>
          <w:sz w:val="24"/>
          <w:szCs w:val="24"/>
        </w:rPr>
      </w:pPr>
      <w:r w:rsidRPr="00BE5BDA">
        <w:rPr>
          <w:rStyle w:val="Domylnaczcionkaakapitu1"/>
          <w:rFonts w:ascii="Lato" w:hAnsi="Lato"/>
          <w:b/>
          <w:sz w:val="24"/>
          <w:szCs w:val="24"/>
        </w:rPr>
        <w:tab/>
        <w:t>-wartość brutto /z podatkiem VAT/:</w:t>
      </w:r>
      <w:r w:rsidRPr="00BE5BDA">
        <w:rPr>
          <w:rStyle w:val="Domylnaczcionkaakapitu1"/>
          <w:rFonts w:ascii="Lato" w:hAnsi="Lato"/>
          <w:b/>
          <w:sz w:val="24"/>
          <w:szCs w:val="24"/>
        </w:rPr>
        <w:tab/>
      </w:r>
      <w:r w:rsidRPr="00BE5BDA">
        <w:rPr>
          <w:rStyle w:val="Domylnaczcionkaakapitu1"/>
          <w:rFonts w:ascii="Lato" w:hAnsi="Lato"/>
          <w:sz w:val="24"/>
          <w:szCs w:val="24"/>
        </w:rPr>
        <w:t>……….......................</w:t>
      </w:r>
      <w:r w:rsidRPr="00BE5BDA">
        <w:rPr>
          <w:rStyle w:val="Domylnaczcionkaakapitu1"/>
          <w:rFonts w:ascii="Lato" w:hAnsi="Lato"/>
          <w:b/>
          <w:sz w:val="24"/>
          <w:szCs w:val="24"/>
        </w:rPr>
        <w:t>zł</w:t>
      </w:r>
    </w:p>
    <w:p w14:paraId="49168103" w14:textId="77777777" w:rsidR="0037738D" w:rsidRPr="00BE5BDA" w:rsidRDefault="0037738D" w:rsidP="001762A1">
      <w:pPr>
        <w:tabs>
          <w:tab w:val="left" w:pos="-1260"/>
          <w:tab w:val="num" w:pos="426"/>
        </w:tabs>
        <w:spacing w:after="0" w:line="276" w:lineRule="auto"/>
        <w:rPr>
          <w:rStyle w:val="Domylnaczcionkaakapitu1"/>
          <w:rFonts w:ascii="Lato" w:hAnsi="Lato"/>
          <w:sz w:val="24"/>
          <w:szCs w:val="24"/>
        </w:rPr>
      </w:pPr>
      <w:r w:rsidRPr="00BE5BDA">
        <w:rPr>
          <w:rStyle w:val="Domylnaczcionkaakapitu1"/>
          <w:rFonts w:ascii="Lato" w:hAnsi="Lato"/>
          <w:b/>
          <w:sz w:val="24"/>
          <w:szCs w:val="24"/>
        </w:rPr>
        <w:tab/>
        <w:t xml:space="preserve">Słownie </w:t>
      </w:r>
      <w:r w:rsidRPr="00BE5BDA">
        <w:rPr>
          <w:rStyle w:val="Domylnaczcionkaakapitu1"/>
          <w:rFonts w:ascii="Lato" w:hAnsi="Lato"/>
          <w:sz w:val="24"/>
          <w:szCs w:val="24"/>
        </w:rPr>
        <w:t>:……………….................................................................................................</w:t>
      </w:r>
    </w:p>
    <w:p w14:paraId="2273E139" w14:textId="77777777" w:rsidR="0037738D" w:rsidRPr="00BE5BDA" w:rsidRDefault="0037738D" w:rsidP="001762A1">
      <w:pPr>
        <w:tabs>
          <w:tab w:val="left" w:pos="-1260"/>
          <w:tab w:val="num" w:pos="426"/>
        </w:tabs>
        <w:spacing w:after="0" w:line="276" w:lineRule="auto"/>
        <w:rPr>
          <w:rStyle w:val="Domylnaczcionkaakapitu1"/>
          <w:rFonts w:ascii="Lato" w:hAnsi="Lato"/>
          <w:b/>
          <w:sz w:val="24"/>
          <w:szCs w:val="24"/>
        </w:rPr>
      </w:pPr>
      <w:r w:rsidRPr="00BE5BDA">
        <w:rPr>
          <w:rStyle w:val="Domylnaczcionkaakapitu1"/>
          <w:rFonts w:ascii="Lato" w:hAnsi="Lato"/>
          <w:sz w:val="24"/>
          <w:szCs w:val="24"/>
        </w:rPr>
        <w:tab/>
        <w:t>…………………………………………………………….............</w:t>
      </w:r>
      <w:r w:rsidRPr="00BE5BDA">
        <w:rPr>
          <w:rStyle w:val="Domylnaczcionkaakapitu1"/>
          <w:rFonts w:ascii="Lato" w:hAnsi="Lato"/>
          <w:b/>
          <w:sz w:val="24"/>
          <w:szCs w:val="24"/>
        </w:rPr>
        <w:t>zł</w:t>
      </w:r>
    </w:p>
    <w:p w14:paraId="0D43891D" w14:textId="7DB15059" w:rsidR="0037738D" w:rsidRPr="00BE5BDA" w:rsidRDefault="0037738D" w:rsidP="001762A1">
      <w:pPr>
        <w:pStyle w:val="Normalny1"/>
        <w:numPr>
          <w:ilvl w:val="0"/>
          <w:numId w:val="21"/>
        </w:numPr>
        <w:tabs>
          <w:tab w:val="num" w:pos="0"/>
          <w:tab w:val="num" w:pos="426"/>
        </w:tabs>
        <w:suppressAutoHyphens w:val="0"/>
        <w:spacing w:line="276" w:lineRule="auto"/>
        <w:ind w:left="426" w:right="74" w:hanging="426"/>
        <w:jc w:val="both"/>
        <w:rPr>
          <w:rFonts w:ascii="Lato" w:hAnsi="Lato"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t xml:space="preserve">Wynagrodzenie powyższe obejmuje </w:t>
      </w:r>
      <w:r w:rsidR="003D798C" w:rsidRPr="00BE5BDA">
        <w:rPr>
          <w:rFonts w:ascii="Lato" w:hAnsi="Lato"/>
          <w:sz w:val="24"/>
          <w:szCs w:val="24"/>
        </w:rPr>
        <w:t xml:space="preserve">wszystkie koszty niezbędne do zrealizowania przedmiotu umowy, których konieczność Wykonawca mógł przewidzieć na etapie składania ofert, a bez których nie można wykonać przedmiotu umowy, w tym koszty opakowania, transportu przedmiotu umowy do </w:t>
      </w:r>
      <w:r w:rsidR="00C116F1" w:rsidRPr="00BE5BDA">
        <w:rPr>
          <w:rFonts w:ascii="Lato" w:hAnsi="Lato"/>
          <w:sz w:val="24"/>
          <w:szCs w:val="24"/>
        </w:rPr>
        <w:t>lokal</w:t>
      </w:r>
      <w:r w:rsidR="00191AB4" w:rsidRPr="00BE5BDA">
        <w:rPr>
          <w:rFonts w:ascii="Lato" w:hAnsi="Lato"/>
          <w:sz w:val="24"/>
          <w:szCs w:val="24"/>
        </w:rPr>
        <w:t xml:space="preserve">u znajdującego się w Galerii </w:t>
      </w:r>
      <w:proofErr w:type="spellStart"/>
      <w:r w:rsidR="00191AB4" w:rsidRPr="00BE5BDA">
        <w:rPr>
          <w:rFonts w:ascii="Lato" w:hAnsi="Lato"/>
          <w:sz w:val="24"/>
          <w:szCs w:val="24"/>
        </w:rPr>
        <w:t>Renova</w:t>
      </w:r>
      <w:proofErr w:type="spellEnd"/>
      <w:r w:rsidR="00A83B83" w:rsidRPr="00BE5BDA">
        <w:rPr>
          <w:rFonts w:ascii="Lato" w:hAnsi="Lato"/>
          <w:sz w:val="24"/>
          <w:szCs w:val="24"/>
        </w:rPr>
        <w:t xml:space="preserve"> (zwanej dalej w treści umowy „Galerią”)</w:t>
      </w:r>
      <w:r w:rsidR="00191AB4" w:rsidRPr="00BE5BDA">
        <w:rPr>
          <w:rFonts w:ascii="Lato" w:hAnsi="Lato"/>
          <w:sz w:val="24"/>
          <w:szCs w:val="24"/>
        </w:rPr>
        <w:t xml:space="preserve"> w Warszawie przy ul. Rembielińskiej 20, oznaczonego nr 1.3 (kondygnacja pierwsza)</w:t>
      </w:r>
      <w:r w:rsidR="003D798C" w:rsidRPr="00BE5BDA">
        <w:rPr>
          <w:rFonts w:ascii="Lato" w:hAnsi="Lato"/>
          <w:sz w:val="24"/>
          <w:szCs w:val="24"/>
        </w:rPr>
        <w:t>, montażu, k</w:t>
      </w:r>
      <w:r w:rsidRPr="00BE5BDA">
        <w:rPr>
          <w:rFonts w:ascii="Lato" w:hAnsi="Lato"/>
          <w:sz w:val="24"/>
          <w:szCs w:val="24"/>
        </w:rPr>
        <w:t>oszty usunięcia ewentualnych wad ujawnionych przy odbiorze oraz wad zgłoszonych w okresie rękojmi i w okresie gwarancji,</w:t>
      </w:r>
      <w:r w:rsidR="003D798C" w:rsidRPr="00BE5BDA">
        <w:rPr>
          <w:rFonts w:ascii="Lato" w:hAnsi="Lato"/>
          <w:sz w:val="24"/>
          <w:szCs w:val="24"/>
        </w:rPr>
        <w:t xml:space="preserve"> </w:t>
      </w:r>
      <w:r w:rsidRPr="00BE5BDA">
        <w:rPr>
          <w:rFonts w:ascii="Lato" w:hAnsi="Lato"/>
          <w:sz w:val="24"/>
          <w:szCs w:val="24"/>
        </w:rPr>
        <w:t xml:space="preserve">koszty wszelkich </w:t>
      </w:r>
      <w:r w:rsidR="003D798C" w:rsidRPr="00BE5BDA">
        <w:rPr>
          <w:rFonts w:ascii="Lato" w:hAnsi="Lato"/>
          <w:sz w:val="24"/>
          <w:szCs w:val="24"/>
        </w:rPr>
        <w:t>prac</w:t>
      </w:r>
      <w:r w:rsidRPr="00BE5BDA">
        <w:rPr>
          <w:rFonts w:ascii="Lato" w:hAnsi="Lato"/>
          <w:sz w:val="24"/>
          <w:szCs w:val="24"/>
        </w:rPr>
        <w:t xml:space="preserve"> tymczasowych i pomocniczych,</w:t>
      </w:r>
      <w:r w:rsidR="003D798C" w:rsidRPr="00BE5BDA">
        <w:rPr>
          <w:rFonts w:ascii="Lato" w:hAnsi="Lato"/>
          <w:sz w:val="24"/>
          <w:szCs w:val="24"/>
        </w:rPr>
        <w:t xml:space="preserve"> </w:t>
      </w:r>
      <w:r w:rsidRPr="00BE5BDA">
        <w:rPr>
          <w:rFonts w:ascii="Lato" w:hAnsi="Lato"/>
          <w:sz w:val="24"/>
          <w:szCs w:val="24"/>
        </w:rPr>
        <w:t>koszty ubezpieczenia.</w:t>
      </w:r>
    </w:p>
    <w:p w14:paraId="72EFDE32" w14:textId="4B94759D" w:rsidR="0037738D" w:rsidRPr="00BE5BDA" w:rsidRDefault="0037738D" w:rsidP="001762A1">
      <w:pPr>
        <w:pStyle w:val="Normalny1"/>
        <w:numPr>
          <w:ilvl w:val="0"/>
          <w:numId w:val="21"/>
        </w:numPr>
        <w:tabs>
          <w:tab w:val="num" w:pos="426"/>
        </w:tabs>
        <w:suppressAutoHyphens w:val="0"/>
        <w:spacing w:line="276" w:lineRule="auto"/>
        <w:ind w:left="426" w:right="74" w:hanging="426"/>
        <w:jc w:val="both"/>
        <w:rPr>
          <w:rFonts w:ascii="Lato" w:hAnsi="Lato"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t xml:space="preserve">Ustala się, że wynagrodzenie uwzględnia wszystkie obowiązujące w Polsce podatki, </w:t>
      </w:r>
      <w:r w:rsidRPr="00BE5BDA">
        <w:rPr>
          <w:rFonts w:ascii="Lato" w:hAnsi="Lato"/>
          <w:sz w:val="24"/>
          <w:szCs w:val="24"/>
        </w:rPr>
        <w:lastRenderedPageBreak/>
        <w:t>włącznie z podatkiem VAT oraz opłaty celne i inne opłaty związane z przygotowaniem i wykonaniem</w:t>
      </w:r>
      <w:r w:rsidR="003D798C" w:rsidRPr="00BE5BDA">
        <w:rPr>
          <w:rFonts w:ascii="Lato" w:hAnsi="Lato"/>
          <w:sz w:val="24"/>
          <w:szCs w:val="24"/>
        </w:rPr>
        <w:t xml:space="preserve"> prac</w:t>
      </w:r>
      <w:r w:rsidRPr="00BE5BDA">
        <w:rPr>
          <w:rFonts w:ascii="Lato" w:hAnsi="Lato"/>
          <w:sz w:val="24"/>
          <w:szCs w:val="24"/>
        </w:rPr>
        <w:t>, usuwaniem wad i usterek.</w:t>
      </w:r>
    </w:p>
    <w:p w14:paraId="2A5AEA45" w14:textId="4CB5AB8C" w:rsidR="005613AB" w:rsidRPr="00BE5BDA" w:rsidRDefault="0037738D" w:rsidP="001762A1">
      <w:pPr>
        <w:pStyle w:val="Normalny1"/>
        <w:numPr>
          <w:ilvl w:val="0"/>
          <w:numId w:val="21"/>
        </w:numPr>
        <w:tabs>
          <w:tab w:val="num" w:pos="426"/>
        </w:tabs>
        <w:suppressAutoHyphens w:val="0"/>
        <w:spacing w:line="276" w:lineRule="auto"/>
        <w:ind w:left="426" w:right="74" w:hanging="426"/>
        <w:jc w:val="both"/>
        <w:rPr>
          <w:rFonts w:ascii="Lato" w:hAnsi="Lato"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t>Zapłata wynagrodzenia ryczałtowego będzie dokonywana w walucie polskiej.</w:t>
      </w:r>
    </w:p>
    <w:p w14:paraId="7118927B" w14:textId="76D0AB4C" w:rsidR="0037738D" w:rsidRPr="00BE5BDA" w:rsidRDefault="0037738D" w:rsidP="001762A1">
      <w:pPr>
        <w:pStyle w:val="Normalny1"/>
        <w:numPr>
          <w:ilvl w:val="0"/>
          <w:numId w:val="21"/>
        </w:numPr>
        <w:tabs>
          <w:tab w:val="num" w:pos="426"/>
        </w:tabs>
        <w:suppressAutoHyphens w:val="0"/>
        <w:spacing w:line="276" w:lineRule="auto"/>
        <w:ind w:left="426" w:right="74" w:hanging="426"/>
        <w:jc w:val="both"/>
        <w:rPr>
          <w:rFonts w:ascii="Lato" w:hAnsi="Lato"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t>Rozliczenie za wykonanie przedmiotu umowy nastąpi</w:t>
      </w:r>
      <w:r w:rsidR="00186879" w:rsidRPr="00BE5BDA">
        <w:rPr>
          <w:rFonts w:ascii="Lato" w:hAnsi="Lato"/>
          <w:sz w:val="24"/>
          <w:szCs w:val="24"/>
        </w:rPr>
        <w:t xml:space="preserve"> </w:t>
      </w:r>
      <w:r w:rsidR="003D798C" w:rsidRPr="00BE5BDA">
        <w:rPr>
          <w:rFonts w:ascii="Lato" w:hAnsi="Lato"/>
          <w:sz w:val="24"/>
          <w:szCs w:val="24"/>
        </w:rPr>
        <w:t xml:space="preserve">fakturą końcową </w:t>
      </w:r>
      <w:r w:rsidR="00186879" w:rsidRPr="00BE5BDA">
        <w:rPr>
          <w:rFonts w:ascii="Lato" w:hAnsi="Lato"/>
          <w:sz w:val="24"/>
          <w:szCs w:val="24"/>
        </w:rPr>
        <w:t xml:space="preserve">wystawioną przez Wykonawcę </w:t>
      </w:r>
      <w:r w:rsidR="003D798C" w:rsidRPr="00BE5BDA">
        <w:rPr>
          <w:rFonts w:ascii="Lato" w:hAnsi="Lato"/>
          <w:sz w:val="24"/>
          <w:szCs w:val="24"/>
        </w:rPr>
        <w:t xml:space="preserve">po </w:t>
      </w:r>
      <w:r w:rsidR="00186879" w:rsidRPr="00BE5BDA">
        <w:rPr>
          <w:rFonts w:ascii="Lato" w:hAnsi="Lato"/>
          <w:sz w:val="24"/>
          <w:szCs w:val="24"/>
        </w:rPr>
        <w:t>dokonaniu przez Zamawiającego odbioru końcowego.</w:t>
      </w:r>
    </w:p>
    <w:p w14:paraId="56B8658E" w14:textId="72C643DB" w:rsidR="0037738D" w:rsidRPr="00BE5BDA" w:rsidRDefault="0037738D" w:rsidP="001762A1">
      <w:pPr>
        <w:pStyle w:val="Normalny1"/>
        <w:numPr>
          <w:ilvl w:val="0"/>
          <w:numId w:val="21"/>
        </w:numPr>
        <w:tabs>
          <w:tab w:val="num" w:pos="426"/>
        </w:tabs>
        <w:suppressAutoHyphens w:val="0"/>
        <w:spacing w:line="276" w:lineRule="auto"/>
        <w:ind w:left="426" w:right="74" w:hanging="426"/>
        <w:jc w:val="both"/>
        <w:rPr>
          <w:rFonts w:ascii="Lato" w:hAnsi="Lato"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t>Faktur</w:t>
      </w:r>
      <w:r w:rsidR="00106768" w:rsidRPr="00BE5BDA">
        <w:rPr>
          <w:rFonts w:ascii="Lato" w:hAnsi="Lato"/>
          <w:sz w:val="24"/>
          <w:szCs w:val="24"/>
        </w:rPr>
        <w:t>a</w:t>
      </w:r>
      <w:r w:rsidRPr="00BE5BDA">
        <w:rPr>
          <w:rFonts w:ascii="Lato" w:hAnsi="Lato"/>
          <w:sz w:val="24"/>
          <w:szCs w:val="24"/>
        </w:rPr>
        <w:t xml:space="preserve"> płatn</w:t>
      </w:r>
      <w:r w:rsidR="00106768" w:rsidRPr="00BE5BDA">
        <w:rPr>
          <w:rFonts w:ascii="Lato" w:hAnsi="Lato"/>
          <w:sz w:val="24"/>
          <w:szCs w:val="24"/>
        </w:rPr>
        <w:t>a</w:t>
      </w:r>
      <w:r w:rsidRPr="00BE5BDA">
        <w:rPr>
          <w:rFonts w:ascii="Lato" w:hAnsi="Lato"/>
          <w:sz w:val="24"/>
          <w:szCs w:val="24"/>
        </w:rPr>
        <w:t xml:space="preserve"> będ</w:t>
      </w:r>
      <w:r w:rsidR="00106768" w:rsidRPr="00BE5BDA">
        <w:rPr>
          <w:rFonts w:ascii="Lato" w:hAnsi="Lato"/>
          <w:sz w:val="24"/>
          <w:szCs w:val="24"/>
        </w:rPr>
        <w:t>zie</w:t>
      </w:r>
      <w:r w:rsidRPr="00BE5BDA">
        <w:rPr>
          <w:rFonts w:ascii="Lato" w:hAnsi="Lato"/>
          <w:sz w:val="24"/>
          <w:szCs w:val="24"/>
        </w:rPr>
        <w:t xml:space="preserve"> przelewem na rachunek bankowy Wykonawcy w terminie do </w:t>
      </w:r>
      <w:r w:rsidR="00186879" w:rsidRPr="00BE5BDA">
        <w:rPr>
          <w:rFonts w:ascii="Lato" w:hAnsi="Lato"/>
          <w:sz w:val="24"/>
          <w:szCs w:val="24"/>
        </w:rPr>
        <w:t>21</w:t>
      </w:r>
      <w:r w:rsidRPr="00BE5BDA">
        <w:rPr>
          <w:rFonts w:ascii="Lato" w:hAnsi="Lato"/>
          <w:sz w:val="24"/>
          <w:szCs w:val="24"/>
        </w:rPr>
        <w:t xml:space="preserve"> dni od daty dostarczenia Zamawiającemu prawidłowo wystawionej faktury wraz z protokołem odbioru</w:t>
      </w:r>
      <w:r w:rsidR="003D798C" w:rsidRPr="00BE5BDA">
        <w:rPr>
          <w:rFonts w:ascii="Lato" w:hAnsi="Lato"/>
          <w:sz w:val="24"/>
          <w:szCs w:val="24"/>
        </w:rPr>
        <w:t xml:space="preserve"> </w:t>
      </w:r>
      <w:r w:rsidR="00106768" w:rsidRPr="00BE5BDA">
        <w:rPr>
          <w:rFonts w:ascii="Lato" w:hAnsi="Lato"/>
          <w:sz w:val="24"/>
          <w:szCs w:val="24"/>
        </w:rPr>
        <w:t>końcowego</w:t>
      </w:r>
      <w:r w:rsidRPr="00BE5BDA">
        <w:rPr>
          <w:rFonts w:ascii="Lato" w:hAnsi="Lato"/>
          <w:sz w:val="24"/>
          <w:szCs w:val="24"/>
        </w:rPr>
        <w:t xml:space="preserve"> podpisanym przez Zamawiającego.</w:t>
      </w:r>
    </w:p>
    <w:p w14:paraId="4906CD86" w14:textId="2B0EC6DD" w:rsidR="00405C26" w:rsidRPr="00BE5BDA" w:rsidRDefault="00405C26" w:rsidP="001762A1">
      <w:pPr>
        <w:pStyle w:val="Normalny1"/>
        <w:numPr>
          <w:ilvl w:val="0"/>
          <w:numId w:val="21"/>
        </w:numPr>
        <w:tabs>
          <w:tab w:val="num" w:pos="426"/>
        </w:tabs>
        <w:suppressAutoHyphens w:val="0"/>
        <w:spacing w:line="276" w:lineRule="auto"/>
        <w:ind w:left="426" w:right="74" w:hanging="426"/>
        <w:jc w:val="both"/>
        <w:rPr>
          <w:rFonts w:ascii="Lato" w:hAnsi="Lato"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t xml:space="preserve">Warunkiem zapłaty </w:t>
      </w:r>
      <w:r w:rsidR="00654154" w:rsidRPr="00BE5BDA">
        <w:rPr>
          <w:rFonts w:ascii="Lato" w:hAnsi="Lato"/>
          <w:sz w:val="24"/>
          <w:szCs w:val="24"/>
        </w:rPr>
        <w:t>faktury końcowej jest przedstawienie dowodów zapłaty należności na rzecz Podwykonawców.</w:t>
      </w:r>
    </w:p>
    <w:p w14:paraId="66A47429" w14:textId="02CBED27" w:rsidR="003D798C" w:rsidRPr="00BE5BDA" w:rsidRDefault="003D798C" w:rsidP="001762A1">
      <w:pPr>
        <w:pStyle w:val="Normalny1"/>
        <w:numPr>
          <w:ilvl w:val="0"/>
          <w:numId w:val="21"/>
        </w:numPr>
        <w:tabs>
          <w:tab w:val="num" w:pos="426"/>
        </w:tabs>
        <w:suppressAutoHyphens w:val="0"/>
        <w:spacing w:line="276" w:lineRule="auto"/>
        <w:ind w:left="426" w:right="74" w:hanging="426"/>
        <w:jc w:val="both"/>
        <w:rPr>
          <w:rFonts w:ascii="Lato" w:hAnsi="Lato"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t>W przypadku zwłoki w płatności Wykonawcy przysługują ustawowe odsetki od wartości niezapłaconej w terminie faktury.</w:t>
      </w:r>
    </w:p>
    <w:p w14:paraId="1C52ACC0" w14:textId="4076C466" w:rsidR="0037738D" w:rsidRPr="00BE5BDA" w:rsidRDefault="0037738D" w:rsidP="001762A1">
      <w:pPr>
        <w:numPr>
          <w:ilvl w:val="0"/>
          <w:numId w:val="21"/>
        </w:numPr>
        <w:spacing w:after="0" w:line="276" w:lineRule="auto"/>
        <w:ind w:left="426" w:right="74" w:hanging="426"/>
        <w:jc w:val="both"/>
        <w:rPr>
          <w:rFonts w:ascii="Lato" w:hAnsi="Lato" w:cs="Calibri"/>
          <w:sz w:val="24"/>
          <w:szCs w:val="24"/>
        </w:rPr>
      </w:pPr>
      <w:r w:rsidRPr="00BE5BDA">
        <w:rPr>
          <w:rFonts w:ascii="Lato" w:hAnsi="Lato" w:cs="Calibri"/>
          <w:sz w:val="24"/>
          <w:szCs w:val="24"/>
        </w:rPr>
        <w:t>Wykonawca oświadcza, że rachunek bankowy wskazany na fakturze</w:t>
      </w:r>
      <w:r w:rsidR="00186879" w:rsidRPr="00BE5BDA">
        <w:rPr>
          <w:rFonts w:ascii="Lato" w:hAnsi="Lato" w:cs="Calibri"/>
          <w:sz w:val="24"/>
          <w:szCs w:val="24"/>
        </w:rPr>
        <w:t xml:space="preserve"> </w:t>
      </w:r>
      <w:r w:rsidRPr="00BE5BDA">
        <w:rPr>
          <w:rFonts w:ascii="Lato" w:hAnsi="Lato" w:cs="Calibri"/>
          <w:sz w:val="24"/>
          <w:szCs w:val="24"/>
        </w:rPr>
        <w:t>jest rachunkiem znajdującym się w elektronicznym wykazie podmiotów prowadzonym od 1 września 2019 r. przez Szefa Krajowej Administracji Skarbowej, o którym mowa w ustawie o podatku od towarów i usług.</w:t>
      </w:r>
    </w:p>
    <w:p w14:paraId="2AB9FF31" w14:textId="33C7AEB0" w:rsidR="0037738D" w:rsidRPr="00BE5BDA" w:rsidRDefault="0037738D" w:rsidP="001762A1">
      <w:pPr>
        <w:pStyle w:val="Akapitzlist"/>
        <w:numPr>
          <w:ilvl w:val="0"/>
          <w:numId w:val="21"/>
        </w:numPr>
        <w:spacing w:before="0" w:after="0"/>
        <w:ind w:left="426" w:right="74" w:hanging="426"/>
        <w:rPr>
          <w:rFonts w:ascii="Lato" w:hAnsi="Lato" w:cs="Calibri"/>
          <w:color w:val="auto"/>
          <w:sz w:val="24"/>
          <w:szCs w:val="24"/>
        </w:rPr>
      </w:pPr>
      <w:r w:rsidRPr="00BE5BDA">
        <w:rPr>
          <w:rFonts w:ascii="Lato" w:hAnsi="Lato" w:cs="Calibri"/>
          <w:color w:val="auto"/>
          <w:sz w:val="24"/>
          <w:szCs w:val="24"/>
        </w:rPr>
        <w:t>W przypadku gdy rachunek bankowy Wykonawcy nie spełnia warunków określonych w ust. 1</w:t>
      </w:r>
      <w:r w:rsidR="00D03CDD" w:rsidRPr="00BE5BDA">
        <w:rPr>
          <w:rFonts w:ascii="Lato" w:hAnsi="Lato" w:cs="Calibri"/>
          <w:color w:val="auto"/>
          <w:sz w:val="24"/>
          <w:szCs w:val="24"/>
        </w:rPr>
        <w:t>0</w:t>
      </w:r>
      <w:r w:rsidRPr="00BE5BDA">
        <w:rPr>
          <w:rFonts w:ascii="Lato" w:hAnsi="Lato" w:cs="Calibri"/>
          <w:color w:val="auto"/>
          <w:sz w:val="24"/>
          <w:szCs w:val="24"/>
        </w:rPr>
        <w:t>, opóźnienie w dokonaniu płatności w terminie określonym w umowie, powstałe wskutek braku możliwości realizacji przez Zamawiającego płatności wynagrodzenia na rachunek objęty wykazem, nie stanowi dla Wykonawcy podstawy do żądania od Zamawiającego jakichkolwiek odsetek/odszkodowań lub innych roszczeń z tytułu dokonania nieterminowej płatności.</w:t>
      </w:r>
    </w:p>
    <w:p w14:paraId="3C7FD28B" w14:textId="77777777" w:rsidR="0037738D" w:rsidRPr="00BE5BDA" w:rsidRDefault="0037738D" w:rsidP="001762A1">
      <w:pPr>
        <w:pStyle w:val="Normalny1"/>
        <w:spacing w:line="276" w:lineRule="auto"/>
        <w:jc w:val="center"/>
        <w:rPr>
          <w:rFonts w:ascii="Lato" w:hAnsi="Lato"/>
          <w:b/>
          <w:sz w:val="24"/>
          <w:szCs w:val="24"/>
        </w:rPr>
      </w:pPr>
    </w:p>
    <w:p w14:paraId="0EBCECE0" w14:textId="77777777" w:rsidR="0037738D" w:rsidRPr="00BE5BDA" w:rsidRDefault="0037738D" w:rsidP="001762A1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§ 3</w:t>
      </w:r>
    </w:p>
    <w:p w14:paraId="00D800B4" w14:textId="77777777" w:rsidR="0037738D" w:rsidRPr="00BE5BDA" w:rsidRDefault="0037738D" w:rsidP="001762A1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4"/>
          <w:szCs w:val="24"/>
        </w:rPr>
      </w:pPr>
      <w:r w:rsidRPr="00BE5BDA">
        <w:rPr>
          <w:rFonts w:ascii="Lato" w:hAnsi="Lato"/>
          <w:b/>
          <w:color w:val="auto"/>
          <w:sz w:val="24"/>
          <w:szCs w:val="24"/>
        </w:rPr>
        <w:t>Termin wykonania zamówienia</w:t>
      </w:r>
    </w:p>
    <w:p w14:paraId="15A19893" w14:textId="77777777" w:rsidR="0013047F" w:rsidRPr="00BE5BDA" w:rsidRDefault="0013047F" w:rsidP="001762A1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4"/>
          <w:szCs w:val="24"/>
        </w:rPr>
      </w:pPr>
    </w:p>
    <w:p w14:paraId="799FBD1F" w14:textId="2C63A1E7" w:rsidR="0037738D" w:rsidRPr="00BE5BDA" w:rsidRDefault="0013047F" w:rsidP="001762A1">
      <w:pPr>
        <w:pStyle w:val="Normalny1"/>
        <w:spacing w:line="276" w:lineRule="auto"/>
        <w:rPr>
          <w:rFonts w:ascii="Lato" w:hAnsi="Lato"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t>Przedmiot zamówienia</w:t>
      </w:r>
      <w:r w:rsidR="0037738D" w:rsidRPr="00BE5BDA">
        <w:rPr>
          <w:rFonts w:ascii="Lato" w:hAnsi="Lato"/>
          <w:sz w:val="24"/>
          <w:szCs w:val="24"/>
        </w:rPr>
        <w:t xml:space="preserve"> </w:t>
      </w:r>
      <w:r w:rsidR="00206F60" w:rsidRPr="00BE5BDA">
        <w:rPr>
          <w:rFonts w:ascii="Lato" w:hAnsi="Lato"/>
          <w:sz w:val="24"/>
          <w:szCs w:val="24"/>
        </w:rPr>
        <w:t>zostanie zrealizowan</w:t>
      </w:r>
      <w:r w:rsidRPr="00BE5BDA">
        <w:rPr>
          <w:rFonts w:ascii="Lato" w:hAnsi="Lato"/>
          <w:sz w:val="24"/>
          <w:szCs w:val="24"/>
        </w:rPr>
        <w:t>y</w:t>
      </w:r>
      <w:r w:rsidR="00206F60" w:rsidRPr="00BE5BDA">
        <w:rPr>
          <w:rFonts w:ascii="Lato" w:hAnsi="Lato"/>
          <w:sz w:val="24"/>
          <w:szCs w:val="24"/>
        </w:rPr>
        <w:t xml:space="preserve"> </w:t>
      </w:r>
      <w:r w:rsidR="00D9367B" w:rsidRPr="00BE5BDA">
        <w:rPr>
          <w:rFonts w:ascii="Lato" w:hAnsi="Lato"/>
          <w:sz w:val="24"/>
          <w:szCs w:val="24"/>
        </w:rPr>
        <w:t xml:space="preserve">w terminie </w:t>
      </w:r>
      <w:r w:rsidR="00106768" w:rsidRPr="00BE5BDA">
        <w:rPr>
          <w:rFonts w:ascii="Lato" w:hAnsi="Lato"/>
          <w:sz w:val="24"/>
          <w:szCs w:val="24"/>
        </w:rPr>
        <w:t>1</w:t>
      </w:r>
      <w:r w:rsidR="00D03CDD" w:rsidRPr="00BE5BDA">
        <w:rPr>
          <w:rFonts w:ascii="Lato" w:hAnsi="Lato"/>
          <w:sz w:val="24"/>
          <w:szCs w:val="24"/>
        </w:rPr>
        <w:t>2</w:t>
      </w:r>
      <w:r w:rsidR="00106768" w:rsidRPr="00BE5BDA">
        <w:rPr>
          <w:rFonts w:ascii="Lato" w:hAnsi="Lato"/>
          <w:sz w:val="24"/>
          <w:szCs w:val="24"/>
        </w:rPr>
        <w:t xml:space="preserve">0 </w:t>
      </w:r>
      <w:r w:rsidR="00C116F1" w:rsidRPr="00BE5BDA">
        <w:rPr>
          <w:rFonts w:ascii="Lato" w:hAnsi="Lato"/>
          <w:sz w:val="24"/>
          <w:szCs w:val="24"/>
        </w:rPr>
        <w:t>dni od dnia zawarcia umowy.</w:t>
      </w:r>
    </w:p>
    <w:p w14:paraId="00275643" w14:textId="77777777" w:rsidR="0037738D" w:rsidRPr="00BE5BDA" w:rsidRDefault="0037738D" w:rsidP="001762A1">
      <w:pPr>
        <w:pStyle w:val="Normalny1"/>
        <w:spacing w:line="276" w:lineRule="auto"/>
        <w:rPr>
          <w:rFonts w:ascii="Lato" w:hAnsi="Lato"/>
          <w:sz w:val="24"/>
          <w:szCs w:val="24"/>
        </w:rPr>
      </w:pPr>
    </w:p>
    <w:p w14:paraId="0024FB12" w14:textId="77777777" w:rsidR="0037738D" w:rsidRPr="00BE5BDA" w:rsidRDefault="0037738D" w:rsidP="001762A1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§ 4</w:t>
      </w:r>
    </w:p>
    <w:p w14:paraId="35B87556" w14:textId="77777777" w:rsidR="0013047F" w:rsidRPr="00BE5BDA" w:rsidRDefault="0037738D" w:rsidP="001762A1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4"/>
          <w:szCs w:val="24"/>
        </w:rPr>
      </w:pPr>
      <w:r w:rsidRPr="00BE5BDA">
        <w:rPr>
          <w:rFonts w:ascii="Lato" w:hAnsi="Lato"/>
          <w:b/>
          <w:color w:val="auto"/>
          <w:sz w:val="24"/>
          <w:szCs w:val="24"/>
        </w:rPr>
        <w:t>Obowiązki Zamawiającego</w:t>
      </w:r>
    </w:p>
    <w:p w14:paraId="25C093E5" w14:textId="0443BD0E" w:rsidR="0037738D" w:rsidRPr="00BE5BDA" w:rsidRDefault="0037738D" w:rsidP="001762A1">
      <w:pPr>
        <w:pStyle w:val="Tekstpodstawowy"/>
        <w:spacing w:before="0" w:after="0"/>
        <w:jc w:val="center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b/>
          <w:color w:val="auto"/>
          <w:sz w:val="24"/>
          <w:szCs w:val="24"/>
        </w:rPr>
        <w:t xml:space="preserve"> </w:t>
      </w:r>
    </w:p>
    <w:p w14:paraId="67F67C70" w14:textId="77777777" w:rsidR="0037738D" w:rsidRPr="00BE5BDA" w:rsidRDefault="0037738D" w:rsidP="001762A1">
      <w:pPr>
        <w:pStyle w:val="Tekstpodstawowy"/>
        <w:widowControl w:val="0"/>
        <w:numPr>
          <w:ilvl w:val="0"/>
          <w:numId w:val="12"/>
        </w:numPr>
        <w:suppressAutoHyphens/>
        <w:spacing w:before="0" w:after="0"/>
        <w:ind w:left="426" w:hanging="426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Do obowiązków Zamawiającego należy:</w:t>
      </w:r>
    </w:p>
    <w:p w14:paraId="28C40A1D" w14:textId="092638CD" w:rsidR="00244F92" w:rsidRPr="00BE5BDA" w:rsidRDefault="00244F92" w:rsidP="001762A1">
      <w:pPr>
        <w:pStyle w:val="Normalny1"/>
        <w:numPr>
          <w:ilvl w:val="1"/>
          <w:numId w:val="12"/>
        </w:numPr>
        <w:tabs>
          <w:tab w:val="left" w:pos="851"/>
        </w:tabs>
        <w:spacing w:line="276" w:lineRule="auto"/>
        <w:ind w:left="851"/>
        <w:jc w:val="both"/>
        <w:rPr>
          <w:rFonts w:ascii="Lato" w:hAnsi="Lato"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t>protokolarny</w:t>
      </w:r>
      <w:r w:rsidR="00196391" w:rsidRPr="00BE5BDA">
        <w:rPr>
          <w:rFonts w:ascii="Lato" w:hAnsi="Lato"/>
          <w:sz w:val="24"/>
          <w:szCs w:val="24"/>
        </w:rPr>
        <w:t xml:space="preserve"> końcowy</w:t>
      </w:r>
      <w:r w:rsidRPr="00BE5BDA">
        <w:rPr>
          <w:rFonts w:ascii="Lato" w:hAnsi="Lato"/>
          <w:sz w:val="24"/>
          <w:szCs w:val="24"/>
        </w:rPr>
        <w:t xml:space="preserve"> odbiór przedmiotu umowy, po sprawdzeniu jego należytego wykonania,</w:t>
      </w:r>
    </w:p>
    <w:p w14:paraId="6F706308" w14:textId="5B9C6193" w:rsidR="00244F92" w:rsidRPr="00BE5BDA" w:rsidRDefault="00244F92" w:rsidP="001762A1">
      <w:pPr>
        <w:pStyle w:val="Normalny1"/>
        <w:numPr>
          <w:ilvl w:val="1"/>
          <w:numId w:val="12"/>
        </w:numPr>
        <w:tabs>
          <w:tab w:val="left" w:pos="851"/>
        </w:tabs>
        <w:spacing w:line="276" w:lineRule="auto"/>
        <w:ind w:left="851"/>
        <w:jc w:val="both"/>
        <w:rPr>
          <w:rFonts w:ascii="Lato" w:hAnsi="Lato"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t>terminowa zapłata wynagrodzenia za wykonany i odebrany bez zastrzeżeń przedmiot umowy</w:t>
      </w:r>
      <w:r w:rsidR="00A54B59" w:rsidRPr="00BE5BDA">
        <w:rPr>
          <w:rFonts w:ascii="Lato" w:hAnsi="Lato"/>
          <w:sz w:val="24"/>
          <w:szCs w:val="24"/>
        </w:rPr>
        <w:t>.</w:t>
      </w:r>
    </w:p>
    <w:p w14:paraId="7BEFAF36" w14:textId="1301A07F" w:rsidR="00244F92" w:rsidRPr="00BE5BDA" w:rsidRDefault="00244F92" w:rsidP="001762A1">
      <w:pPr>
        <w:pStyle w:val="Normalny1"/>
        <w:numPr>
          <w:ilvl w:val="0"/>
          <w:numId w:val="12"/>
        </w:numPr>
        <w:spacing w:line="276" w:lineRule="auto"/>
        <w:ind w:left="426"/>
        <w:jc w:val="both"/>
        <w:rPr>
          <w:rFonts w:ascii="Lato" w:hAnsi="Lato"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t xml:space="preserve">Zamawiający nie ponosi odpowiedzialności za mienie Wykonawcy pozostawione w </w:t>
      </w:r>
      <w:r w:rsidRPr="00BE5BDA">
        <w:rPr>
          <w:rFonts w:ascii="Lato" w:hAnsi="Lato"/>
          <w:sz w:val="24"/>
          <w:szCs w:val="24"/>
        </w:rPr>
        <w:lastRenderedPageBreak/>
        <w:t>miejscu realizacji przedmiotu zamówienia.</w:t>
      </w:r>
    </w:p>
    <w:p w14:paraId="6D08843C" w14:textId="77777777" w:rsidR="0037738D" w:rsidRPr="00BE5BDA" w:rsidRDefault="0037738D" w:rsidP="001762A1">
      <w:pPr>
        <w:pStyle w:val="Tekstpodstawowywcity"/>
        <w:tabs>
          <w:tab w:val="left" w:pos="283"/>
        </w:tabs>
        <w:spacing w:before="0" w:after="0"/>
        <w:jc w:val="center"/>
        <w:rPr>
          <w:rFonts w:ascii="Lato" w:hAnsi="Lato"/>
          <w:color w:val="auto"/>
          <w:sz w:val="24"/>
          <w:szCs w:val="24"/>
        </w:rPr>
      </w:pPr>
      <w:r w:rsidRPr="00BE5BDA">
        <w:rPr>
          <w:rStyle w:val="Domylnaczcionkaakapitu1"/>
          <w:rFonts w:ascii="Lato" w:hAnsi="Lato"/>
          <w:color w:val="auto"/>
          <w:sz w:val="24"/>
          <w:szCs w:val="24"/>
        </w:rPr>
        <w:t>§ 5</w:t>
      </w:r>
    </w:p>
    <w:p w14:paraId="7AC5E003" w14:textId="77777777" w:rsidR="0037738D" w:rsidRPr="00BE5BDA" w:rsidRDefault="0037738D" w:rsidP="001762A1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4"/>
          <w:szCs w:val="24"/>
        </w:rPr>
      </w:pPr>
      <w:r w:rsidRPr="00BE5BDA">
        <w:rPr>
          <w:rFonts w:ascii="Lato" w:hAnsi="Lato"/>
          <w:b/>
          <w:color w:val="auto"/>
          <w:sz w:val="24"/>
          <w:szCs w:val="24"/>
        </w:rPr>
        <w:t>Obowiązki Wykonawcy</w:t>
      </w:r>
    </w:p>
    <w:p w14:paraId="6E10ED43" w14:textId="77777777" w:rsidR="0013047F" w:rsidRPr="00BE5BDA" w:rsidRDefault="0013047F" w:rsidP="001762A1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4"/>
          <w:szCs w:val="24"/>
        </w:rPr>
      </w:pPr>
    </w:p>
    <w:p w14:paraId="142FDACA" w14:textId="77777777" w:rsidR="0037738D" w:rsidRPr="00BE5BDA" w:rsidRDefault="0037738D" w:rsidP="001762A1">
      <w:pPr>
        <w:pStyle w:val="Tekstpodstawowy"/>
        <w:widowControl w:val="0"/>
        <w:numPr>
          <w:ilvl w:val="2"/>
          <w:numId w:val="13"/>
        </w:numPr>
        <w:suppressAutoHyphens/>
        <w:spacing w:before="0" w:after="0"/>
        <w:ind w:left="426" w:hanging="426"/>
        <w:jc w:val="left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Do obowiązków Wykonawcy należy:</w:t>
      </w:r>
    </w:p>
    <w:p w14:paraId="6895111A" w14:textId="212862C1" w:rsidR="00244F92" w:rsidRPr="00BE5BDA" w:rsidRDefault="00244F92" w:rsidP="001762A1">
      <w:pPr>
        <w:pStyle w:val="Normalny1"/>
        <w:numPr>
          <w:ilvl w:val="0"/>
          <w:numId w:val="17"/>
        </w:numPr>
        <w:spacing w:line="276" w:lineRule="auto"/>
        <w:ind w:left="851"/>
        <w:jc w:val="both"/>
        <w:rPr>
          <w:rFonts w:ascii="Lato" w:hAnsi="Lato"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t>reali</w:t>
      </w:r>
      <w:r w:rsidR="005613AB" w:rsidRPr="00BE5BDA">
        <w:rPr>
          <w:rFonts w:ascii="Lato" w:hAnsi="Lato"/>
          <w:sz w:val="24"/>
          <w:szCs w:val="24"/>
        </w:rPr>
        <w:t>zacja</w:t>
      </w:r>
      <w:r w:rsidRPr="00BE5BDA">
        <w:rPr>
          <w:rFonts w:ascii="Lato" w:hAnsi="Lato"/>
          <w:sz w:val="24"/>
          <w:szCs w:val="24"/>
        </w:rPr>
        <w:t xml:space="preserve"> przedmiotu umowy w sposób zgodny z wiedzą, z należytą starannością,</w:t>
      </w:r>
      <w:r w:rsidR="00E97071" w:rsidRPr="00BE5BDA">
        <w:rPr>
          <w:rFonts w:ascii="Lato" w:hAnsi="Lato"/>
          <w:sz w:val="24"/>
          <w:szCs w:val="24"/>
        </w:rPr>
        <w:t xml:space="preserve"> </w:t>
      </w:r>
      <w:r w:rsidRPr="00BE5BDA">
        <w:rPr>
          <w:rFonts w:ascii="Lato" w:hAnsi="Lato"/>
          <w:sz w:val="24"/>
          <w:szCs w:val="24"/>
        </w:rPr>
        <w:t>z uwzględnieniem profesjonalnego charakteru świadczonych dostaw,</w:t>
      </w:r>
    </w:p>
    <w:p w14:paraId="08DDC348" w14:textId="76ECA923" w:rsidR="00E97071" w:rsidRPr="00BE5BDA" w:rsidRDefault="00E97071" w:rsidP="001762A1">
      <w:pPr>
        <w:pStyle w:val="Normalny1"/>
        <w:numPr>
          <w:ilvl w:val="0"/>
          <w:numId w:val="17"/>
        </w:numPr>
        <w:spacing w:line="276" w:lineRule="auto"/>
        <w:ind w:left="851"/>
        <w:jc w:val="both"/>
        <w:rPr>
          <w:rFonts w:ascii="Lato" w:hAnsi="Lato"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t>dostaw</w:t>
      </w:r>
      <w:r w:rsidR="005613AB" w:rsidRPr="00BE5BDA">
        <w:rPr>
          <w:rFonts w:ascii="Lato" w:hAnsi="Lato"/>
          <w:sz w:val="24"/>
          <w:szCs w:val="24"/>
        </w:rPr>
        <w:t>a</w:t>
      </w:r>
      <w:r w:rsidRPr="00BE5BDA">
        <w:rPr>
          <w:rFonts w:ascii="Lato" w:hAnsi="Lato"/>
          <w:sz w:val="24"/>
          <w:szCs w:val="24"/>
        </w:rPr>
        <w:t xml:space="preserve"> </w:t>
      </w:r>
      <w:r w:rsidR="00CD23BB" w:rsidRPr="00BE5BDA">
        <w:rPr>
          <w:rFonts w:ascii="Lato" w:hAnsi="Lato"/>
          <w:sz w:val="24"/>
          <w:szCs w:val="24"/>
        </w:rPr>
        <w:t>przedmiotu umowy</w:t>
      </w:r>
      <w:r w:rsidRPr="00BE5BDA">
        <w:rPr>
          <w:rFonts w:ascii="Lato" w:hAnsi="Lato"/>
          <w:sz w:val="24"/>
          <w:szCs w:val="24"/>
        </w:rPr>
        <w:t xml:space="preserve"> zgodn</w:t>
      </w:r>
      <w:r w:rsidR="00CD23BB" w:rsidRPr="00BE5BDA">
        <w:rPr>
          <w:rFonts w:ascii="Lato" w:hAnsi="Lato"/>
          <w:sz w:val="24"/>
          <w:szCs w:val="24"/>
        </w:rPr>
        <w:t>ego</w:t>
      </w:r>
      <w:r w:rsidRPr="00BE5BDA">
        <w:rPr>
          <w:rFonts w:ascii="Lato" w:hAnsi="Lato"/>
          <w:sz w:val="24"/>
          <w:szCs w:val="24"/>
        </w:rPr>
        <w:t xml:space="preserve"> z opisem przedmiotu zamówienia,</w:t>
      </w:r>
    </w:p>
    <w:p w14:paraId="7D1EB870" w14:textId="15D1E427" w:rsidR="005613AB" w:rsidRPr="00BE5BDA" w:rsidRDefault="005613AB" w:rsidP="001762A1">
      <w:pPr>
        <w:pStyle w:val="Normalny1"/>
        <w:numPr>
          <w:ilvl w:val="0"/>
          <w:numId w:val="17"/>
        </w:numPr>
        <w:spacing w:line="276" w:lineRule="auto"/>
        <w:ind w:left="851"/>
        <w:jc w:val="both"/>
        <w:rPr>
          <w:rFonts w:ascii="Lato" w:hAnsi="Lato"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t xml:space="preserve">montaż </w:t>
      </w:r>
      <w:r w:rsidR="00CD23BB" w:rsidRPr="00BE5BDA">
        <w:rPr>
          <w:rFonts w:ascii="Lato" w:hAnsi="Lato"/>
          <w:sz w:val="24"/>
          <w:szCs w:val="24"/>
        </w:rPr>
        <w:t xml:space="preserve">przedmiotu umowy </w:t>
      </w:r>
      <w:r w:rsidRPr="00BE5BDA">
        <w:rPr>
          <w:rFonts w:ascii="Lato" w:hAnsi="Lato"/>
          <w:sz w:val="24"/>
          <w:szCs w:val="24"/>
        </w:rPr>
        <w:t>zgodnie z opisem przedmiotu zamówienia,</w:t>
      </w:r>
    </w:p>
    <w:p w14:paraId="39BE0A42" w14:textId="2FBF93B7" w:rsidR="00244F92" w:rsidRPr="00BE5BDA" w:rsidRDefault="00244F92" w:rsidP="001762A1">
      <w:pPr>
        <w:pStyle w:val="Normalny1"/>
        <w:numPr>
          <w:ilvl w:val="0"/>
          <w:numId w:val="17"/>
        </w:numPr>
        <w:spacing w:line="276" w:lineRule="auto"/>
        <w:ind w:left="851"/>
        <w:jc w:val="both"/>
        <w:rPr>
          <w:rFonts w:ascii="Lato" w:hAnsi="Lato"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t>przestrzegani</w:t>
      </w:r>
      <w:r w:rsidR="005613AB" w:rsidRPr="00BE5BDA">
        <w:rPr>
          <w:rFonts w:ascii="Lato" w:hAnsi="Lato"/>
          <w:sz w:val="24"/>
          <w:szCs w:val="24"/>
        </w:rPr>
        <w:t>e</w:t>
      </w:r>
      <w:r w:rsidRPr="00BE5BDA">
        <w:rPr>
          <w:rFonts w:ascii="Lato" w:hAnsi="Lato"/>
          <w:sz w:val="24"/>
          <w:szCs w:val="24"/>
        </w:rPr>
        <w:t xml:space="preserve"> obowiązujących przepisów bhp i p.poż.,</w:t>
      </w:r>
    </w:p>
    <w:p w14:paraId="5FB39D23" w14:textId="597C4E82" w:rsidR="00244F92" w:rsidRPr="00BE5BDA" w:rsidRDefault="00244F92" w:rsidP="001762A1">
      <w:pPr>
        <w:pStyle w:val="Normalny1"/>
        <w:numPr>
          <w:ilvl w:val="0"/>
          <w:numId w:val="17"/>
        </w:numPr>
        <w:spacing w:line="276" w:lineRule="auto"/>
        <w:ind w:left="851"/>
        <w:jc w:val="both"/>
        <w:rPr>
          <w:rFonts w:ascii="Lato" w:hAnsi="Lato"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t>zabezpieczeni</w:t>
      </w:r>
      <w:r w:rsidR="005613AB" w:rsidRPr="00BE5BDA">
        <w:rPr>
          <w:rFonts w:ascii="Lato" w:hAnsi="Lato"/>
          <w:sz w:val="24"/>
          <w:szCs w:val="24"/>
        </w:rPr>
        <w:t>e</w:t>
      </w:r>
      <w:r w:rsidRPr="00BE5BDA">
        <w:rPr>
          <w:rFonts w:ascii="Lato" w:hAnsi="Lato"/>
          <w:sz w:val="24"/>
          <w:szCs w:val="24"/>
        </w:rPr>
        <w:t xml:space="preserve"> we własnym zakresie i na własny koszt pomieszczeń, w których realizowane będzie zamówienie</w:t>
      </w:r>
      <w:r w:rsidR="005613AB" w:rsidRPr="00BE5BDA">
        <w:rPr>
          <w:rFonts w:ascii="Lato" w:hAnsi="Lato"/>
          <w:sz w:val="24"/>
          <w:szCs w:val="24"/>
        </w:rPr>
        <w:t>,</w:t>
      </w:r>
      <w:r w:rsidRPr="00BE5BDA">
        <w:rPr>
          <w:rFonts w:ascii="Lato" w:hAnsi="Lato"/>
          <w:sz w:val="24"/>
          <w:szCs w:val="24"/>
        </w:rPr>
        <w:t xml:space="preserve"> w szczególności przed zabrudzeniem, zakurzeniem i uszkodzeniem</w:t>
      </w:r>
      <w:r w:rsidR="003224CA" w:rsidRPr="00BE5BDA">
        <w:rPr>
          <w:rFonts w:ascii="Lato" w:hAnsi="Lato"/>
          <w:sz w:val="24"/>
          <w:szCs w:val="24"/>
        </w:rPr>
        <w:t>;</w:t>
      </w:r>
      <w:r w:rsidRPr="00BE5BDA">
        <w:rPr>
          <w:rFonts w:ascii="Lato" w:hAnsi="Lato"/>
          <w:sz w:val="24"/>
          <w:szCs w:val="24"/>
        </w:rPr>
        <w:t xml:space="preserve"> w tym stolarki drzwiowej, podłóg, posadzek,</w:t>
      </w:r>
      <w:r w:rsidR="00331ABA" w:rsidRPr="00BE5BDA">
        <w:rPr>
          <w:rFonts w:ascii="Lato" w:hAnsi="Lato"/>
          <w:sz w:val="24"/>
          <w:szCs w:val="24"/>
        </w:rPr>
        <w:t xml:space="preserve"> okien,</w:t>
      </w:r>
    </w:p>
    <w:p w14:paraId="090CEA25" w14:textId="5F80B06D" w:rsidR="00FC5724" w:rsidRPr="00BE5BDA" w:rsidRDefault="00F54A5E" w:rsidP="00FC5724">
      <w:pPr>
        <w:pStyle w:val="Normalny1"/>
        <w:numPr>
          <w:ilvl w:val="0"/>
          <w:numId w:val="17"/>
        </w:numPr>
        <w:spacing w:line="276" w:lineRule="auto"/>
        <w:ind w:left="851"/>
        <w:jc w:val="both"/>
        <w:rPr>
          <w:rFonts w:ascii="Lato" w:hAnsi="Lato"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t>prowadzenie prac w sposób niepowodujący uszkodzenia lub zagrożenia bezpieczeństwa lokalu, Galerii, maszyn i urządzeń tam się znajdujących, jak również niezakłócający prac lub działalności innych najemców. Wykonawca zobowiązany jest do podejmowania wszelkich właściwych środków, aby powodować jak najmniej uciążliwości</w:t>
      </w:r>
      <w:r w:rsidR="00FC5724" w:rsidRPr="00BE5BDA">
        <w:rPr>
          <w:rFonts w:ascii="Lato" w:hAnsi="Lato"/>
          <w:sz w:val="24"/>
          <w:szCs w:val="24"/>
        </w:rPr>
        <w:t xml:space="preserve"> dla pozostałych użytkowników Galerii związanych z hałasem, emisją pyłów, drgań itp. Wszelkie prace powodujące hałas lub w inny sposób uciążliwe dla pozostałych użytkowników Galerii muszą odbywać się w godzinach uprzednio uzgodnionych i zatwierdzonych przez Galerię na piśmie.</w:t>
      </w:r>
    </w:p>
    <w:p w14:paraId="08A03FD4" w14:textId="05FECF38" w:rsidR="00244F92" w:rsidRPr="00BE5BDA" w:rsidRDefault="00244F92" w:rsidP="001762A1">
      <w:pPr>
        <w:pStyle w:val="Normalny1"/>
        <w:numPr>
          <w:ilvl w:val="0"/>
          <w:numId w:val="17"/>
        </w:numPr>
        <w:spacing w:line="276" w:lineRule="auto"/>
        <w:ind w:left="851"/>
        <w:jc w:val="both"/>
        <w:rPr>
          <w:rFonts w:ascii="Lato" w:hAnsi="Lato"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t>usunięci</w:t>
      </w:r>
      <w:r w:rsidR="005613AB" w:rsidRPr="00BE5BDA">
        <w:rPr>
          <w:rFonts w:ascii="Lato" w:hAnsi="Lato"/>
          <w:sz w:val="24"/>
          <w:szCs w:val="24"/>
        </w:rPr>
        <w:t>e</w:t>
      </w:r>
      <w:r w:rsidRPr="00BE5BDA">
        <w:rPr>
          <w:rFonts w:ascii="Lato" w:hAnsi="Lato"/>
          <w:sz w:val="24"/>
          <w:szCs w:val="24"/>
        </w:rPr>
        <w:t xml:space="preserve"> </w:t>
      </w:r>
      <w:r w:rsidR="006C121D" w:rsidRPr="00BE5BDA">
        <w:rPr>
          <w:rFonts w:ascii="Lato" w:hAnsi="Lato"/>
          <w:sz w:val="24"/>
          <w:szCs w:val="24"/>
        </w:rPr>
        <w:t xml:space="preserve">na własny koszt </w:t>
      </w:r>
      <w:r w:rsidRPr="00BE5BDA">
        <w:rPr>
          <w:rFonts w:ascii="Lato" w:hAnsi="Lato"/>
          <w:sz w:val="24"/>
          <w:szCs w:val="24"/>
        </w:rPr>
        <w:t>wszelkich odpadów i nieczystości po zakończonych pracach,</w:t>
      </w:r>
    </w:p>
    <w:p w14:paraId="1045A07F" w14:textId="6560EC0C" w:rsidR="00244F92" w:rsidRPr="00BE5BDA" w:rsidRDefault="00244F92" w:rsidP="001762A1">
      <w:pPr>
        <w:pStyle w:val="Normalny1"/>
        <w:numPr>
          <w:ilvl w:val="0"/>
          <w:numId w:val="17"/>
        </w:numPr>
        <w:spacing w:line="276" w:lineRule="auto"/>
        <w:ind w:left="851"/>
        <w:jc w:val="both"/>
        <w:rPr>
          <w:rFonts w:ascii="Lato" w:hAnsi="Lato"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t>okazanie na żądanie Zamawiającego, wszelkich dokumentów potwierdzających wykonywanie przedmiotu umowy zgodnie z określonymi przez Zamawiającego, wymaganiami i przepisami prawa,</w:t>
      </w:r>
    </w:p>
    <w:p w14:paraId="487D1988" w14:textId="14ADE2D0" w:rsidR="00F54A5E" w:rsidRPr="00BE5BDA" w:rsidRDefault="00244F92" w:rsidP="00FC5724">
      <w:pPr>
        <w:pStyle w:val="Normalny1"/>
        <w:numPr>
          <w:ilvl w:val="0"/>
          <w:numId w:val="17"/>
        </w:numPr>
        <w:spacing w:line="276" w:lineRule="auto"/>
        <w:ind w:left="851"/>
        <w:jc w:val="both"/>
        <w:rPr>
          <w:rFonts w:ascii="Lato" w:hAnsi="Lato"/>
          <w:b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t xml:space="preserve">współdziałanie na każdym etapie realizacji umowy z Zamawiającym i uwzględnianie jego uwag </w:t>
      </w:r>
      <w:r w:rsidR="003224CA" w:rsidRPr="00BE5BDA">
        <w:rPr>
          <w:rFonts w:ascii="Lato" w:hAnsi="Lato"/>
          <w:sz w:val="24"/>
          <w:szCs w:val="24"/>
        </w:rPr>
        <w:t>oraz</w:t>
      </w:r>
      <w:r w:rsidRPr="00BE5BDA">
        <w:rPr>
          <w:rFonts w:ascii="Lato" w:hAnsi="Lato"/>
          <w:sz w:val="24"/>
          <w:szCs w:val="24"/>
        </w:rPr>
        <w:t xml:space="preserve"> spostrzeżeń</w:t>
      </w:r>
      <w:r w:rsidR="00FA337E" w:rsidRPr="00BE5BDA">
        <w:rPr>
          <w:rFonts w:ascii="Lato" w:hAnsi="Lato"/>
          <w:sz w:val="24"/>
          <w:szCs w:val="24"/>
        </w:rPr>
        <w:t>,</w:t>
      </w:r>
    </w:p>
    <w:p w14:paraId="3ED52F70" w14:textId="3F23961C" w:rsidR="00F54A5E" w:rsidRPr="00BE5BDA" w:rsidRDefault="00F54A5E" w:rsidP="00F54A5E">
      <w:pPr>
        <w:pStyle w:val="Normalny1"/>
        <w:numPr>
          <w:ilvl w:val="2"/>
          <w:numId w:val="13"/>
        </w:numPr>
        <w:spacing w:line="276" w:lineRule="auto"/>
        <w:ind w:left="426" w:hanging="426"/>
        <w:jc w:val="both"/>
        <w:rPr>
          <w:rFonts w:ascii="Lato" w:hAnsi="Lato"/>
          <w:b/>
          <w:sz w:val="24"/>
          <w:szCs w:val="24"/>
        </w:rPr>
      </w:pPr>
      <w:r w:rsidRPr="00BE5BDA">
        <w:rPr>
          <w:rFonts w:ascii="Lato" w:hAnsi="Lato"/>
          <w:bCs/>
          <w:sz w:val="24"/>
          <w:szCs w:val="24"/>
        </w:rPr>
        <w:t>D</w:t>
      </w:r>
      <w:r w:rsidRPr="00BE5BDA">
        <w:rPr>
          <w:rFonts w:ascii="Lato" w:hAnsi="Lato"/>
          <w:sz w:val="24"/>
          <w:szCs w:val="24"/>
        </w:rPr>
        <w:t xml:space="preserve">ostawy mebli mogą odbywać się w dniach poniedziałek-sobota w godzinach 20.00-6.00, a w niedziele niehandlowe przez cały dzień. W razie potrzeby dostawy w inne dni lub godziny konieczne jest uzgodnienie terminu z Galerią </w:t>
      </w:r>
      <w:proofErr w:type="spellStart"/>
      <w:r w:rsidRPr="00BE5BDA">
        <w:rPr>
          <w:rFonts w:ascii="Lato" w:hAnsi="Lato"/>
          <w:sz w:val="24"/>
          <w:szCs w:val="24"/>
        </w:rPr>
        <w:t>Renova</w:t>
      </w:r>
      <w:proofErr w:type="spellEnd"/>
      <w:r w:rsidRPr="00BE5BDA">
        <w:rPr>
          <w:rFonts w:ascii="Lato" w:hAnsi="Lato"/>
          <w:sz w:val="24"/>
          <w:szCs w:val="24"/>
        </w:rPr>
        <w:t>.</w:t>
      </w:r>
    </w:p>
    <w:p w14:paraId="1BD603C8" w14:textId="76968BA5" w:rsidR="00FC5724" w:rsidRPr="00BE5BDA" w:rsidRDefault="00FC5724" w:rsidP="00700E57">
      <w:pPr>
        <w:pStyle w:val="Normalny1"/>
        <w:numPr>
          <w:ilvl w:val="2"/>
          <w:numId w:val="13"/>
        </w:numPr>
        <w:spacing w:line="276" w:lineRule="auto"/>
        <w:ind w:left="426" w:hanging="426"/>
        <w:jc w:val="both"/>
        <w:rPr>
          <w:rFonts w:ascii="Lato" w:hAnsi="Lato"/>
          <w:b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t>Wykonawca jest zobowiązany do przedstawienia Zamawiającego w terminie 5 dni od zawarcia przedmiotowej umowy ważnej polisy ubezpieczenia lub innego dokumentu ubezpieczenia</w:t>
      </w:r>
      <w:r w:rsidR="00196391" w:rsidRPr="00BE5BDA">
        <w:rPr>
          <w:rFonts w:ascii="Lato" w:hAnsi="Lato" w:cs="Segoe UI"/>
          <w:sz w:val="24"/>
          <w:szCs w:val="24"/>
          <w:shd w:val="clear" w:color="auto" w:fill="FFFFFF"/>
        </w:rPr>
        <w:t xml:space="preserve"> odpowiedzialności cywilnej deliktowej i kontraktowej za szkody na osobie i mieniu wyrządzone osobom trzecim, w związku z prowadzoną działalnością gospodarczą, a także w następstwie posiadania lub użytkowania nieruchomości oraz stacjonarnych maszyn, urządzeń i instalacji wszelkiego typu, z włączeniem szkód wyrządzonych przez produkt wprowadzony do obrotu, z limitem minimum 250 000,00 </w:t>
      </w:r>
      <w:r w:rsidR="00196391" w:rsidRPr="00BE5BDA">
        <w:rPr>
          <w:rFonts w:ascii="Lato" w:hAnsi="Lato" w:cs="Segoe UI"/>
          <w:sz w:val="24"/>
          <w:szCs w:val="24"/>
          <w:shd w:val="clear" w:color="auto" w:fill="FFFFFF"/>
        </w:rPr>
        <w:lastRenderedPageBreak/>
        <w:t>PLN na jedno i wszystkie zdarzenia w okresie ubezpieczenia, obejmujące szkody rzeczywiste i utracone korzyści</w:t>
      </w:r>
      <w:r w:rsidRPr="00BE5BDA">
        <w:rPr>
          <w:rFonts w:ascii="Lato" w:hAnsi="Lato"/>
          <w:sz w:val="24"/>
          <w:szCs w:val="24"/>
        </w:rPr>
        <w:t xml:space="preserve"> wraz z</w:t>
      </w:r>
      <w:r w:rsidRPr="00BE5BDA">
        <w:rPr>
          <w:rFonts w:ascii="Lato" w:hAnsi="Lato"/>
          <w:spacing w:val="1"/>
          <w:sz w:val="24"/>
          <w:szCs w:val="24"/>
        </w:rPr>
        <w:t xml:space="preserve"> </w:t>
      </w:r>
      <w:r w:rsidRPr="00BE5BDA">
        <w:rPr>
          <w:rFonts w:ascii="Lato" w:hAnsi="Lato"/>
          <w:sz w:val="24"/>
          <w:szCs w:val="24"/>
        </w:rPr>
        <w:t>dowodem zapłaty</w:t>
      </w:r>
      <w:r w:rsidRPr="00BE5BDA">
        <w:rPr>
          <w:rFonts w:ascii="Lato" w:hAnsi="Lato"/>
          <w:spacing w:val="-2"/>
          <w:sz w:val="24"/>
          <w:szCs w:val="24"/>
        </w:rPr>
        <w:t xml:space="preserve"> </w:t>
      </w:r>
      <w:r w:rsidRPr="00BE5BDA">
        <w:rPr>
          <w:rFonts w:ascii="Lato" w:hAnsi="Lato"/>
          <w:sz w:val="24"/>
          <w:szCs w:val="24"/>
        </w:rPr>
        <w:t>składki</w:t>
      </w:r>
      <w:r w:rsidRPr="00BE5BDA">
        <w:rPr>
          <w:rFonts w:ascii="Lato" w:hAnsi="Lato"/>
          <w:spacing w:val="-4"/>
          <w:sz w:val="24"/>
          <w:szCs w:val="24"/>
        </w:rPr>
        <w:t xml:space="preserve"> </w:t>
      </w:r>
      <w:r w:rsidRPr="00BE5BDA">
        <w:rPr>
          <w:rFonts w:ascii="Lato" w:hAnsi="Lato"/>
          <w:sz w:val="24"/>
          <w:szCs w:val="24"/>
        </w:rPr>
        <w:t>z</w:t>
      </w:r>
      <w:r w:rsidRPr="00BE5BDA">
        <w:rPr>
          <w:rFonts w:ascii="Lato" w:hAnsi="Lato"/>
          <w:spacing w:val="-3"/>
          <w:sz w:val="24"/>
          <w:szCs w:val="24"/>
        </w:rPr>
        <w:t xml:space="preserve"> </w:t>
      </w:r>
      <w:r w:rsidRPr="00BE5BDA">
        <w:rPr>
          <w:rFonts w:ascii="Lato" w:hAnsi="Lato"/>
          <w:sz w:val="24"/>
          <w:szCs w:val="24"/>
        </w:rPr>
        <w:t>tytułu zawarcia</w:t>
      </w:r>
      <w:r w:rsidRPr="00BE5BDA">
        <w:rPr>
          <w:rFonts w:ascii="Lato" w:hAnsi="Lato"/>
          <w:spacing w:val="-1"/>
          <w:sz w:val="24"/>
          <w:szCs w:val="24"/>
        </w:rPr>
        <w:t xml:space="preserve"> </w:t>
      </w:r>
      <w:r w:rsidRPr="00BE5BDA">
        <w:rPr>
          <w:rFonts w:ascii="Lato" w:hAnsi="Lato"/>
          <w:sz w:val="24"/>
          <w:szCs w:val="24"/>
        </w:rPr>
        <w:t>umowy ubezpieczenia.</w:t>
      </w:r>
    </w:p>
    <w:p w14:paraId="236B40CF" w14:textId="77777777" w:rsidR="001762A1" w:rsidRPr="00BE5BDA" w:rsidRDefault="001762A1" w:rsidP="001762A1">
      <w:pPr>
        <w:pStyle w:val="Normalny1"/>
        <w:spacing w:line="276" w:lineRule="auto"/>
        <w:ind w:left="851"/>
        <w:jc w:val="both"/>
        <w:rPr>
          <w:rFonts w:ascii="Lato" w:hAnsi="Lato"/>
          <w:b/>
          <w:sz w:val="24"/>
          <w:szCs w:val="24"/>
        </w:rPr>
      </w:pPr>
    </w:p>
    <w:p w14:paraId="324FC92F" w14:textId="77777777" w:rsidR="0037738D" w:rsidRPr="00BE5BDA" w:rsidRDefault="0037738D" w:rsidP="001762A1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§ 6</w:t>
      </w:r>
    </w:p>
    <w:p w14:paraId="39E5D65C" w14:textId="77777777" w:rsidR="0037738D" w:rsidRPr="00BE5BDA" w:rsidRDefault="0037738D" w:rsidP="001762A1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4"/>
          <w:szCs w:val="24"/>
        </w:rPr>
      </w:pPr>
      <w:r w:rsidRPr="00BE5BDA">
        <w:rPr>
          <w:rFonts w:ascii="Lato" w:hAnsi="Lato"/>
          <w:b/>
          <w:color w:val="auto"/>
          <w:sz w:val="24"/>
          <w:szCs w:val="24"/>
        </w:rPr>
        <w:t>Odbiory</w:t>
      </w:r>
    </w:p>
    <w:p w14:paraId="1956BEC5" w14:textId="77777777" w:rsidR="0013047F" w:rsidRPr="00BE5BDA" w:rsidRDefault="0013047F" w:rsidP="001762A1">
      <w:pPr>
        <w:pStyle w:val="Tekstpodstawowy"/>
        <w:spacing w:before="0" w:after="0"/>
        <w:jc w:val="center"/>
        <w:rPr>
          <w:rFonts w:ascii="Lato" w:hAnsi="Lato"/>
          <w:color w:val="auto"/>
          <w:sz w:val="24"/>
          <w:szCs w:val="24"/>
        </w:rPr>
      </w:pPr>
    </w:p>
    <w:p w14:paraId="61C90BD9" w14:textId="49D30ECC" w:rsidR="005613AB" w:rsidRPr="00BE5BDA" w:rsidRDefault="005613AB" w:rsidP="00196391">
      <w:pPr>
        <w:pStyle w:val="Tekstpodstawowy"/>
        <w:widowControl w:val="0"/>
        <w:suppressAutoHyphens/>
        <w:spacing w:before="0" w:after="0"/>
        <w:rPr>
          <w:rFonts w:ascii="Lato" w:hAnsi="Lato"/>
          <w:color w:val="auto"/>
          <w:sz w:val="24"/>
          <w:szCs w:val="24"/>
        </w:rPr>
      </w:pPr>
    </w:p>
    <w:p w14:paraId="245F71CD" w14:textId="3D3C4BD8" w:rsidR="00A54B59" w:rsidRPr="00BE5BDA" w:rsidRDefault="00191AB4" w:rsidP="001762A1">
      <w:pPr>
        <w:pStyle w:val="Tekstpodstawowy"/>
        <w:widowControl w:val="0"/>
        <w:numPr>
          <w:ilvl w:val="0"/>
          <w:numId w:val="28"/>
        </w:numPr>
        <w:suppressAutoHyphens/>
        <w:spacing w:before="0" w:after="0"/>
        <w:ind w:left="426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 xml:space="preserve">Po wykonaniu </w:t>
      </w:r>
      <w:r w:rsidR="00196391" w:rsidRPr="00BE5BDA">
        <w:rPr>
          <w:rFonts w:ascii="Lato" w:hAnsi="Lato"/>
          <w:color w:val="auto"/>
          <w:sz w:val="24"/>
          <w:szCs w:val="24"/>
        </w:rPr>
        <w:t>całości przedmiotu</w:t>
      </w:r>
      <w:r w:rsidR="00E97071" w:rsidRPr="00BE5BDA">
        <w:rPr>
          <w:rFonts w:ascii="Lato" w:hAnsi="Lato"/>
          <w:color w:val="auto"/>
          <w:sz w:val="24"/>
          <w:szCs w:val="24"/>
        </w:rPr>
        <w:t xml:space="preserve"> umowy</w:t>
      </w:r>
      <w:r w:rsidR="00A54B59" w:rsidRPr="00BE5BDA">
        <w:rPr>
          <w:rFonts w:ascii="Lato" w:hAnsi="Lato"/>
          <w:color w:val="auto"/>
          <w:sz w:val="24"/>
          <w:szCs w:val="24"/>
        </w:rPr>
        <w:t xml:space="preserve"> Strony sporządzą protokół </w:t>
      </w:r>
      <w:r w:rsidR="005613AB" w:rsidRPr="00BE5BDA">
        <w:rPr>
          <w:rFonts w:ascii="Lato" w:hAnsi="Lato"/>
          <w:color w:val="auto"/>
          <w:sz w:val="24"/>
          <w:szCs w:val="24"/>
        </w:rPr>
        <w:t>odbioru końcowego</w:t>
      </w:r>
      <w:r w:rsidR="00A54B59" w:rsidRPr="00BE5BDA">
        <w:rPr>
          <w:rFonts w:ascii="Lato" w:hAnsi="Lato"/>
          <w:color w:val="auto"/>
          <w:sz w:val="24"/>
          <w:szCs w:val="24"/>
        </w:rPr>
        <w:t xml:space="preserve">, który winien być podpisany przez Strony, bez uwag. </w:t>
      </w:r>
    </w:p>
    <w:p w14:paraId="36F2F7A9" w14:textId="3B56191E" w:rsidR="00A54B59" w:rsidRPr="00BE5BDA" w:rsidRDefault="00A54B59" w:rsidP="001762A1">
      <w:pPr>
        <w:pStyle w:val="Tekstpodstawowy"/>
        <w:widowControl w:val="0"/>
        <w:numPr>
          <w:ilvl w:val="0"/>
          <w:numId w:val="28"/>
        </w:numPr>
        <w:suppressAutoHyphens/>
        <w:spacing w:before="0" w:after="0"/>
        <w:ind w:left="426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 xml:space="preserve">Za datę wykonania przedmiotu umowy uważa się datę podpisania </w:t>
      </w:r>
      <w:r w:rsidR="005613AB" w:rsidRPr="00BE5BDA">
        <w:rPr>
          <w:rFonts w:ascii="Lato" w:hAnsi="Lato"/>
          <w:color w:val="auto"/>
          <w:sz w:val="24"/>
          <w:szCs w:val="24"/>
        </w:rPr>
        <w:t>końcowego protokołu odbioru</w:t>
      </w:r>
      <w:r w:rsidRPr="00BE5BDA">
        <w:rPr>
          <w:rFonts w:ascii="Lato" w:hAnsi="Lato"/>
          <w:color w:val="auto"/>
          <w:sz w:val="24"/>
          <w:szCs w:val="24"/>
        </w:rPr>
        <w:t xml:space="preserve"> przez Zamawiającego bez zastrzeżeń. Odbiór</w:t>
      </w:r>
      <w:r w:rsidR="00196391" w:rsidRPr="00BE5BDA">
        <w:rPr>
          <w:rFonts w:ascii="Lato" w:hAnsi="Lato"/>
          <w:color w:val="auto"/>
          <w:sz w:val="24"/>
          <w:szCs w:val="24"/>
        </w:rPr>
        <w:t xml:space="preserve"> końcowy</w:t>
      </w:r>
      <w:r w:rsidRPr="00BE5BDA">
        <w:rPr>
          <w:rFonts w:ascii="Lato" w:hAnsi="Lato"/>
          <w:color w:val="auto"/>
          <w:sz w:val="24"/>
          <w:szCs w:val="24"/>
        </w:rPr>
        <w:t xml:space="preserve"> bez zastrzeżeń jest dokonany po złożeniu stosownego oświadczenia przez Zamawiającego w protokole. </w:t>
      </w:r>
    </w:p>
    <w:p w14:paraId="055A5BB7" w14:textId="77777777" w:rsidR="00A54B59" w:rsidRPr="00BE5BDA" w:rsidRDefault="00A54B59" w:rsidP="001762A1">
      <w:pPr>
        <w:pStyle w:val="Tekstpodstawowy"/>
        <w:widowControl w:val="0"/>
        <w:numPr>
          <w:ilvl w:val="0"/>
          <w:numId w:val="28"/>
        </w:numPr>
        <w:suppressAutoHyphens/>
        <w:spacing w:before="0" w:after="0"/>
        <w:ind w:left="426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 xml:space="preserve">W razie zgłoszenia zastrzeżeń, Zamawiający pisemnie wyznaczy Wykonawcy stosowny termin, nie dłuższy niż 5 dni kalendarzowych, w celu usunięcia stwierdzonych wad. Wykonawca zobowiązuje się usunąć wady (w tym poprzez dostarczenie przedmiotów umowy wolnych od wad w miejsce wadliwych) w wyznaczonym przez Zamawiającego terminie, bez dodatkowego wynagrodzenia z tego tytułu. </w:t>
      </w:r>
    </w:p>
    <w:p w14:paraId="40222745" w14:textId="4EEEA9C9" w:rsidR="00A54B59" w:rsidRPr="00BE5BDA" w:rsidRDefault="00A54B59" w:rsidP="001762A1">
      <w:pPr>
        <w:pStyle w:val="Tekstpodstawowy"/>
        <w:widowControl w:val="0"/>
        <w:numPr>
          <w:ilvl w:val="0"/>
          <w:numId w:val="28"/>
        </w:numPr>
        <w:suppressAutoHyphens/>
        <w:spacing w:before="0" w:after="0"/>
        <w:ind w:left="426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 xml:space="preserve">Wraz z bezskutecznym upływem terminu wyznaczonego na postawie ust. </w:t>
      </w:r>
      <w:r w:rsidR="00CB108B" w:rsidRPr="00BE5BDA">
        <w:rPr>
          <w:rFonts w:ascii="Lato" w:hAnsi="Lato"/>
          <w:color w:val="auto"/>
          <w:sz w:val="24"/>
          <w:szCs w:val="24"/>
        </w:rPr>
        <w:t>4</w:t>
      </w:r>
      <w:r w:rsidRPr="00BE5BDA">
        <w:rPr>
          <w:rFonts w:ascii="Lato" w:hAnsi="Lato"/>
          <w:color w:val="auto"/>
          <w:sz w:val="24"/>
          <w:szCs w:val="24"/>
        </w:rPr>
        <w:t xml:space="preserve"> Zamawiający może odstąpić od umowy</w:t>
      </w:r>
      <w:r w:rsidR="00147808" w:rsidRPr="00BE5BDA">
        <w:rPr>
          <w:rFonts w:ascii="Lato" w:hAnsi="Lato"/>
          <w:color w:val="auto"/>
          <w:sz w:val="24"/>
          <w:szCs w:val="24"/>
        </w:rPr>
        <w:t xml:space="preserve"> w terminie 30 dni od dnia zaistnienia powyższej okoliczności</w:t>
      </w:r>
      <w:r w:rsidRPr="00BE5BDA">
        <w:rPr>
          <w:rFonts w:ascii="Lato" w:hAnsi="Lato"/>
          <w:color w:val="auto"/>
          <w:sz w:val="24"/>
          <w:szCs w:val="24"/>
        </w:rPr>
        <w:t xml:space="preserve"> i żądać od Wykonawcy zapłaty kar umown</w:t>
      </w:r>
      <w:r w:rsidR="00147808" w:rsidRPr="00BE5BDA">
        <w:rPr>
          <w:rFonts w:ascii="Lato" w:hAnsi="Lato"/>
          <w:color w:val="auto"/>
          <w:sz w:val="24"/>
          <w:szCs w:val="24"/>
        </w:rPr>
        <w:t>ych</w:t>
      </w:r>
      <w:r w:rsidRPr="00BE5BDA">
        <w:rPr>
          <w:rFonts w:ascii="Lato" w:hAnsi="Lato"/>
          <w:color w:val="auto"/>
          <w:sz w:val="24"/>
          <w:szCs w:val="24"/>
        </w:rPr>
        <w:t xml:space="preserve"> określon</w:t>
      </w:r>
      <w:r w:rsidR="00147808" w:rsidRPr="00BE5BDA">
        <w:rPr>
          <w:rFonts w:ascii="Lato" w:hAnsi="Lato"/>
          <w:color w:val="auto"/>
          <w:sz w:val="24"/>
          <w:szCs w:val="24"/>
        </w:rPr>
        <w:t>ych</w:t>
      </w:r>
      <w:r w:rsidRPr="00BE5BDA">
        <w:rPr>
          <w:rFonts w:ascii="Lato" w:hAnsi="Lato"/>
          <w:color w:val="auto"/>
          <w:sz w:val="24"/>
          <w:szCs w:val="24"/>
        </w:rPr>
        <w:t xml:space="preserve"> w § </w:t>
      </w:r>
      <w:r w:rsidR="00D628BE" w:rsidRPr="00BE5BDA">
        <w:rPr>
          <w:rFonts w:ascii="Lato" w:hAnsi="Lato"/>
          <w:color w:val="auto"/>
          <w:sz w:val="24"/>
          <w:szCs w:val="24"/>
        </w:rPr>
        <w:t>8</w:t>
      </w:r>
      <w:r w:rsidRPr="00BE5BDA">
        <w:rPr>
          <w:rFonts w:ascii="Lato" w:hAnsi="Lato"/>
          <w:color w:val="auto"/>
          <w:sz w:val="24"/>
          <w:szCs w:val="24"/>
        </w:rPr>
        <w:t xml:space="preserve"> ust. 1 pkt </w:t>
      </w:r>
      <w:r w:rsidR="00CB108B" w:rsidRPr="00BE5BDA">
        <w:rPr>
          <w:rFonts w:ascii="Lato" w:hAnsi="Lato"/>
          <w:color w:val="auto"/>
          <w:sz w:val="24"/>
          <w:szCs w:val="24"/>
        </w:rPr>
        <w:t>2</w:t>
      </w:r>
      <w:r w:rsidR="00C17A03" w:rsidRPr="00BE5BDA">
        <w:rPr>
          <w:rFonts w:ascii="Lato" w:hAnsi="Lato"/>
          <w:color w:val="auto"/>
          <w:sz w:val="24"/>
          <w:szCs w:val="24"/>
        </w:rPr>
        <w:t xml:space="preserve"> i 3</w:t>
      </w:r>
      <w:r w:rsidR="00CB108B" w:rsidRPr="00BE5BDA">
        <w:rPr>
          <w:rFonts w:ascii="Lato" w:hAnsi="Lato"/>
          <w:color w:val="auto"/>
          <w:sz w:val="24"/>
          <w:szCs w:val="24"/>
        </w:rPr>
        <w:t xml:space="preserve"> </w:t>
      </w:r>
      <w:r w:rsidR="00D628BE" w:rsidRPr="00BE5BDA">
        <w:rPr>
          <w:rFonts w:ascii="Lato" w:hAnsi="Lato"/>
          <w:color w:val="auto"/>
          <w:sz w:val="24"/>
          <w:szCs w:val="24"/>
        </w:rPr>
        <w:t>umowy</w:t>
      </w:r>
      <w:r w:rsidRPr="00BE5BDA">
        <w:rPr>
          <w:rFonts w:ascii="Lato" w:hAnsi="Lato"/>
          <w:color w:val="auto"/>
          <w:sz w:val="24"/>
          <w:szCs w:val="24"/>
        </w:rPr>
        <w:t>.</w:t>
      </w:r>
    </w:p>
    <w:p w14:paraId="04D204C7" w14:textId="77777777" w:rsidR="0037738D" w:rsidRPr="00BE5BDA" w:rsidRDefault="0037738D" w:rsidP="001762A1">
      <w:pPr>
        <w:pStyle w:val="Tekstpodstawowy"/>
        <w:spacing w:before="0" w:after="0"/>
        <w:rPr>
          <w:rStyle w:val="Domylnaczcionkaakapitu1"/>
          <w:rFonts w:ascii="Lato" w:hAnsi="Lato"/>
          <w:color w:val="auto"/>
          <w:sz w:val="24"/>
          <w:szCs w:val="24"/>
        </w:rPr>
      </w:pPr>
    </w:p>
    <w:p w14:paraId="080E0C48" w14:textId="77777777" w:rsidR="0037738D" w:rsidRPr="00BE5BDA" w:rsidRDefault="0037738D" w:rsidP="001762A1">
      <w:pPr>
        <w:pStyle w:val="Tekstpodstawowy"/>
        <w:spacing w:before="0" w:after="0"/>
        <w:jc w:val="center"/>
        <w:rPr>
          <w:rFonts w:ascii="Lato" w:hAnsi="Lato"/>
          <w:color w:val="auto"/>
          <w:sz w:val="24"/>
          <w:szCs w:val="24"/>
        </w:rPr>
      </w:pPr>
      <w:r w:rsidRPr="00BE5BDA">
        <w:rPr>
          <w:rStyle w:val="Domylnaczcionkaakapitu1"/>
          <w:rFonts w:ascii="Lato" w:hAnsi="Lato"/>
          <w:color w:val="auto"/>
          <w:sz w:val="24"/>
          <w:szCs w:val="24"/>
        </w:rPr>
        <w:t>§ 7</w:t>
      </w:r>
    </w:p>
    <w:p w14:paraId="1DF9CC4C" w14:textId="77777777" w:rsidR="0037738D" w:rsidRPr="00BE5BDA" w:rsidRDefault="0037738D" w:rsidP="001762A1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4"/>
          <w:szCs w:val="24"/>
        </w:rPr>
      </w:pPr>
      <w:r w:rsidRPr="00BE5BDA">
        <w:rPr>
          <w:rFonts w:ascii="Lato" w:hAnsi="Lato"/>
          <w:b/>
          <w:color w:val="auto"/>
          <w:sz w:val="24"/>
          <w:szCs w:val="24"/>
        </w:rPr>
        <w:t>Zabezpieczenie należytego wykonania umowy</w:t>
      </w:r>
    </w:p>
    <w:p w14:paraId="718F5FE5" w14:textId="77777777" w:rsidR="0013047F" w:rsidRPr="00BE5BDA" w:rsidRDefault="0013047F" w:rsidP="001762A1">
      <w:pPr>
        <w:pStyle w:val="Tekstpodstawowy"/>
        <w:spacing w:before="0" w:after="0"/>
        <w:jc w:val="center"/>
        <w:rPr>
          <w:rStyle w:val="Domylnaczcionkaakapitu1"/>
          <w:rFonts w:ascii="Lato" w:hAnsi="Lato"/>
          <w:color w:val="auto"/>
          <w:sz w:val="24"/>
          <w:szCs w:val="24"/>
        </w:rPr>
      </w:pPr>
    </w:p>
    <w:p w14:paraId="131F448C" w14:textId="788ABE8A" w:rsidR="0037738D" w:rsidRPr="00BE5BDA" w:rsidRDefault="0037738D" w:rsidP="001762A1">
      <w:pPr>
        <w:pStyle w:val="Tekstpodstawowy"/>
        <w:widowControl w:val="0"/>
        <w:numPr>
          <w:ilvl w:val="0"/>
          <w:numId w:val="3"/>
        </w:numPr>
        <w:suppressAutoHyphens/>
        <w:spacing w:before="0" w:after="0"/>
        <w:ind w:left="426"/>
        <w:rPr>
          <w:rStyle w:val="Domylnaczcionkaakapitu1"/>
          <w:rFonts w:ascii="Lato" w:hAnsi="Lato"/>
          <w:color w:val="auto"/>
          <w:sz w:val="24"/>
          <w:szCs w:val="24"/>
        </w:rPr>
      </w:pPr>
      <w:r w:rsidRPr="00BE5BDA">
        <w:rPr>
          <w:rStyle w:val="Domylnaczcionkaakapitu1"/>
          <w:rFonts w:ascii="Lato" w:hAnsi="Lato"/>
          <w:color w:val="auto"/>
          <w:sz w:val="24"/>
          <w:szCs w:val="24"/>
        </w:rPr>
        <w:t xml:space="preserve"> Strony potwierdzają, że przed zawarciem umowy Wykonawca wniósł zabezpieczenie należytego wykonania umowy w wysokości </w:t>
      </w:r>
      <w:r w:rsidR="00191AB4" w:rsidRPr="00BE5BDA">
        <w:rPr>
          <w:rStyle w:val="Domylnaczcionkaakapitu1"/>
          <w:rFonts w:ascii="Lato" w:hAnsi="Lato"/>
          <w:color w:val="auto"/>
          <w:sz w:val="24"/>
          <w:szCs w:val="24"/>
        </w:rPr>
        <w:t>5</w:t>
      </w:r>
      <w:r w:rsidRPr="00BE5BDA">
        <w:rPr>
          <w:rStyle w:val="Domylnaczcionkaakapitu1"/>
          <w:rFonts w:ascii="Lato" w:hAnsi="Lato"/>
          <w:color w:val="auto"/>
          <w:sz w:val="24"/>
          <w:szCs w:val="24"/>
        </w:rPr>
        <w:t xml:space="preserve"> % wynagrodzenia, o którym mowa w § 2 ust. 2, tj. ................... zł (</w:t>
      </w:r>
      <w:r w:rsidRPr="00BE5BDA">
        <w:rPr>
          <w:rStyle w:val="Domylnaczcionkaakapitu1"/>
          <w:rFonts w:ascii="Lato" w:hAnsi="Lato"/>
          <w:i/>
          <w:color w:val="auto"/>
          <w:sz w:val="24"/>
          <w:szCs w:val="24"/>
        </w:rPr>
        <w:t>słownie złotych ..........................................</w:t>
      </w:r>
      <w:r w:rsidRPr="00BE5BDA">
        <w:rPr>
          <w:rStyle w:val="Domylnaczcionkaakapitu1"/>
          <w:rFonts w:ascii="Lato" w:hAnsi="Lato"/>
          <w:color w:val="auto"/>
          <w:sz w:val="24"/>
          <w:szCs w:val="24"/>
        </w:rPr>
        <w:t>)</w:t>
      </w:r>
      <w:r w:rsidR="001762A1" w:rsidRPr="00BE5BDA">
        <w:rPr>
          <w:rStyle w:val="Domylnaczcionkaakapitu1"/>
          <w:rFonts w:ascii="Lato" w:hAnsi="Lato"/>
          <w:color w:val="auto"/>
          <w:sz w:val="24"/>
          <w:szCs w:val="24"/>
        </w:rPr>
        <w:t>.</w:t>
      </w:r>
    </w:p>
    <w:p w14:paraId="31956688" w14:textId="77777777" w:rsidR="0037738D" w:rsidRPr="00BE5BDA" w:rsidRDefault="0037738D" w:rsidP="001762A1">
      <w:pPr>
        <w:pStyle w:val="Tekstpodstawowy"/>
        <w:widowControl w:val="0"/>
        <w:numPr>
          <w:ilvl w:val="0"/>
          <w:numId w:val="3"/>
        </w:numPr>
        <w:suppressAutoHyphens/>
        <w:spacing w:before="0" w:after="0"/>
        <w:ind w:left="426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Zabezpieczenie należytego wykonania umowy zostanie zwrócone Wykonawcy w następujących terminach:</w:t>
      </w:r>
    </w:p>
    <w:p w14:paraId="4B8B47AC" w14:textId="77777777" w:rsidR="0037738D" w:rsidRPr="00BE5BDA" w:rsidRDefault="0037738D" w:rsidP="001762A1">
      <w:pPr>
        <w:pStyle w:val="Numeracja1"/>
        <w:spacing w:after="0" w:line="276" w:lineRule="auto"/>
        <w:ind w:left="1134"/>
        <w:jc w:val="both"/>
        <w:rPr>
          <w:rFonts w:ascii="Lato" w:hAnsi="Lato"/>
        </w:rPr>
      </w:pPr>
      <w:r w:rsidRPr="00BE5BDA">
        <w:rPr>
          <w:rFonts w:ascii="Lato" w:hAnsi="Lato"/>
        </w:rPr>
        <w:t>1)</w:t>
      </w:r>
      <w:r w:rsidRPr="00BE5BDA">
        <w:rPr>
          <w:rFonts w:ascii="Lato" w:hAnsi="Lato"/>
        </w:rPr>
        <w:tab/>
        <w:t xml:space="preserve">70% wysokości zabezpieczenia – w ciągu 30 dni od dnia podpisania protokołu odbioru końcowego (wykonania zamówienia) i uznania przez Zamawiającego za należycie wykonanego; </w:t>
      </w:r>
    </w:p>
    <w:p w14:paraId="39496A46" w14:textId="10F63BB0" w:rsidR="0037738D" w:rsidRPr="00BE5BDA" w:rsidRDefault="0037738D" w:rsidP="001762A1">
      <w:pPr>
        <w:pStyle w:val="Numeracja1"/>
        <w:spacing w:after="0" w:line="276" w:lineRule="auto"/>
        <w:ind w:left="1134"/>
        <w:jc w:val="both"/>
        <w:rPr>
          <w:rFonts w:ascii="Lato" w:hAnsi="Lato"/>
        </w:rPr>
      </w:pPr>
      <w:r w:rsidRPr="00BE5BDA">
        <w:rPr>
          <w:rFonts w:ascii="Lato" w:hAnsi="Lato"/>
        </w:rPr>
        <w:t>2)</w:t>
      </w:r>
      <w:r w:rsidRPr="00BE5BDA">
        <w:rPr>
          <w:rFonts w:ascii="Lato" w:hAnsi="Lato"/>
        </w:rPr>
        <w:tab/>
        <w:t>30% wysokości zabezpieczenia – najpóźniej w 15 dniu od upływu okresu rękojmi za wady</w:t>
      </w:r>
      <w:r w:rsidR="00206F60" w:rsidRPr="00BE5BDA">
        <w:rPr>
          <w:rFonts w:ascii="Lato" w:hAnsi="Lato"/>
        </w:rPr>
        <w:t xml:space="preserve"> lub gwarancji.</w:t>
      </w:r>
    </w:p>
    <w:p w14:paraId="507EE2A2" w14:textId="77777777" w:rsidR="0037738D" w:rsidRPr="00BE5BDA" w:rsidRDefault="0037738D" w:rsidP="001762A1">
      <w:pPr>
        <w:pStyle w:val="Lista"/>
        <w:widowControl w:val="0"/>
        <w:numPr>
          <w:ilvl w:val="0"/>
          <w:numId w:val="3"/>
        </w:numPr>
        <w:tabs>
          <w:tab w:val="left" w:pos="426"/>
          <w:tab w:val="left" w:pos="644"/>
        </w:tabs>
        <w:suppressAutoHyphens/>
        <w:spacing w:before="0" w:line="276" w:lineRule="auto"/>
        <w:ind w:left="426" w:hanging="426"/>
        <w:rPr>
          <w:rFonts w:ascii="Lato" w:hAnsi="Lato"/>
          <w:b w:val="0"/>
          <w:i w:val="0"/>
          <w:color w:val="auto"/>
        </w:rPr>
      </w:pPr>
      <w:r w:rsidRPr="00BE5BDA">
        <w:rPr>
          <w:rFonts w:ascii="Lato" w:hAnsi="Lato"/>
          <w:b w:val="0"/>
          <w:i w:val="0"/>
          <w:color w:val="auto"/>
        </w:rPr>
        <w:lastRenderedPageBreak/>
        <w:t>Zamawiający wstrzyma się ze zwrotem części zabezpieczenia należytego wykonania umowy, o której mowa w ust. 2 pkt 1, w przypadku, kiedy Wykonawca nie usunął w terminie stwierdzonych w trakcie odbioru wad lub jest w trakcie usuwania tych wad.</w:t>
      </w:r>
    </w:p>
    <w:p w14:paraId="2EC94D93" w14:textId="77777777" w:rsidR="0037738D" w:rsidRPr="00BE5BDA" w:rsidRDefault="0037738D" w:rsidP="001762A1">
      <w:pPr>
        <w:pStyle w:val="Lista"/>
        <w:widowControl w:val="0"/>
        <w:numPr>
          <w:ilvl w:val="0"/>
          <w:numId w:val="3"/>
        </w:numPr>
        <w:tabs>
          <w:tab w:val="left" w:pos="426"/>
          <w:tab w:val="left" w:pos="644"/>
        </w:tabs>
        <w:suppressAutoHyphens/>
        <w:spacing w:before="0" w:line="276" w:lineRule="auto"/>
        <w:ind w:left="426" w:hanging="426"/>
        <w:rPr>
          <w:rFonts w:ascii="Lato" w:hAnsi="Lato"/>
          <w:b w:val="0"/>
          <w:i w:val="0"/>
          <w:color w:val="auto"/>
        </w:rPr>
      </w:pPr>
      <w:r w:rsidRPr="00BE5BDA">
        <w:rPr>
          <w:rFonts w:ascii="Lato" w:hAnsi="Lato"/>
          <w:b w:val="0"/>
          <w:i w:val="0"/>
          <w:color w:val="auto"/>
        </w:rPr>
        <w:t>Wykonawca w okresie realizacji umowy oraz w okresie gwarancji i rękojmi może dokonać zmiany wniesionego zabezpieczenia należytego wykonania umowy na jedną lub kilka form dopuszczonych w Specyfikacji Warunków Zamówienia.</w:t>
      </w:r>
    </w:p>
    <w:p w14:paraId="1FB59753" w14:textId="77777777" w:rsidR="006A68AA" w:rsidRPr="00BE5BDA" w:rsidRDefault="006A68AA" w:rsidP="00D03CDD">
      <w:pPr>
        <w:pStyle w:val="Normalny1"/>
        <w:spacing w:line="276" w:lineRule="auto"/>
        <w:rPr>
          <w:rFonts w:ascii="Lato" w:hAnsi="Lato"/>
          <w:b/>
          <w:sz w:val="24"/>
          <w:szCs w:val="24"/>
        </w:rPr>
      </w:pPr>
    </w:p>
    <w:p w14:paraId="6E878B4B" w14:textId="77777777" w:rsidR="0037738D" w:rsidRPr="00BE5BDA" w:rsidRDefault="0037738D" w:rsidP="001762A1">
      <w:pPr>
        <w:pStyle w:val="Tekstpodstawowy"/>
        <w:spacing w:before="0" w:after="0"/>
        <w:jc w:val="center"/>
        <w:rPr>
          <w:rFonts w:ascii="Lato" w:hAnsi="Lato"/>
          <w:color w:val="auto"/>
          <w:sz w:val="24"/>
          <w:szCs w:val="24"/>
        </w:rPr>
      </w:pPr>
      <w:r w:rsidRPr="00BE5BDA">
        <w:rPr>
          <w:rStyle w:val="Domylnaczcionkaakapitu1"/>
          <w:rFonts w:ascii="Lato" w:hAnsi="Lato"/>
          <w:color w:val="auto"/>
          <w:sz w:val="24"/>
          <w:szCs w:val="24"/>
        </w:rPr>
        <w:t>§ 8</w:t>
      </w:r>
    </w:p>
    <w:p w14:paraId="60F79C3A" w14:textId="77777777" w:rsidR="0037738D" w:rsidRPr="00BE5BDA" w:rsidRDefault="0037738D" w:rsidP="001762A1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4"/>
          <w:szCs w:val="24"/>
        </w:rPr>
      </w:pPr>
      <w:r w:rsidRPr="00BE5BDA">
        <w:rPr>
          <w:rFonts w:ascii="Lato" w:hAnsi="Lato"/>
          <w:b/>
          <w:color w:val="auto"/>
          <w:sz w:val="24"/>
          <w:szCs w:val="24"/>
        </w:rPr>
        <w:t>Kary umowne</w:t>
      </w:r>
    </w:p>
    <w:p w14:paraId="6399E8C9" w14:textId="77777777" w:rsidR="0013047F" w:rsidRPr="00BE5BDA" w:rsidRDefault="0013047F" w:rsidP="001762A1">
      <w:pPr>
        <w:pStyle w:val="Tekstpodstawowy"/>
        <w:spacing w:before="0" w:after="0"/>
        <w:jc w:val="center"/>
        <w:rPr>
          <w:rFonts w:ascii="Lato" w:hAnsi="Lato"/>
          <w:color w:val="auto"/>
          <w:sz w:val="24"/>
          <w:szCs w:val="24"/>
        </w:rPr>
      </w:pPr>
    </w:p>
    <w:p w14:paraId="16315123" w14:textId="77777777" w:rsidR="0037738D" w:rsidRPr="00BE5BDA" w:rsidRDefault="0037738D" w:rsidP="001762A1">
      <w:pPr>
        <w:pStyle w:val="Tekstpodstawowy"/>
        <w:widowControl w:val="0"/>
        <w:numPr>
          <w:ilvl w:val="2"/>
          <w:numId w:val="3"/>
        </w:numPr>
        <w:suppressAutoHyphens/>
        <w:spacing w:before="0" w:after="0"/>
        <w:ind w:left="426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Wykonawca zapłaci Zamawiającemu kary umowne:</w:t>
      </w:r>
    </w:p>
    <w:p w14:paraId="7D026D0D" w14:textId="3039A01E" w:rsidR="0037738D" w:rsidRPr="00BE5BDA" w:rsidRDefault="0037738D" w:rsidP="001762A1">
      <w:pPr>
        <w:pStyle w:val="Tekstpodstawowy"/>
        <w:widowControl w:val="0"/>
        <w:numPr>
          <w:ilvl w:val="1"/>
          <w:numId w:val="2"/>
        </w:numPr>
        <w:suppressAutoHyphens/>
        <w:spacing w:before="0" w:after="0"/>
        <w:ind w:left="851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 xml:space="preserve"> za </w:t>
      </w:r>
      <w:r w:rsidR="00191AB4" w:rsidRPr="00BE5BDA">
        <w:rPr>
          <w:rFonts w:ascii="Lato" w:hAnsi="Lato"/>
          <w:color w:val="auto"/>
          <w:sz w:val="24"/>
          <w:szCs w:val="24"/>
        </w:rPr>
        <w:t>zwłokę</w:t>
      </w:r>
      <w:r w:rsidRPr="00BE5BDA">
        <w:rPr>
          <w:rFonts w:ascii="Lato" w:hAnsi="Lato"/>
          <w:color w:val="auto"/>
          <w:sz w:val="24"/>
          <w:szCs w:val="24"/>
        </w:rPr>
        <w:t xml:space="preserve"> w zakończeniu wykonani</w:t>
      </w:r>
      <w:r w:rsidR="00AE05CC" w:rsidRPr="00BE5BDA">
        <w:rPr>
          <w:rFonts w:ascii="Lato" w:hAnsi="Lato"/>
          <w:color w:val="auto"/>
          <w:sz w:val="24"/>
          <w:szCs w:val="24"/>
        </w:rPr>
        <w:t>a</w:t>
      </w:r>
      <w:r w:rsidRPr="00BE5BDA">
        <w:rPr>
          <w:rFonts w:ascii="Lato" w:hAnsi="Lato"/>
          <w:color w:val="auto"/>
          <w:sz w:val="24"/>
          <w:szCs w:val="24"/>
        </w:rPr>
        <w:t xml:space="preserve"> przedmiotu umowy – w wysokości 0,3% wynagrodzenia brutto, określonego w § 2 ust. 2 za każdy dzień </w:t>
      </w:r>
      <w:r w:rsidR="00191AB4" w:rsidRPr="00BE5BDA">
        <w:rPr>
          <w:rFonts w:ascii="Lato" w:hAnsi="Lato"/>
          <w:color w:val="auto"/>
          <w:sz w:val="24"/>
          <w:szCs w:val="24"/>
        </w:rPr>
        <w:t>zwłoki</w:t>
      </w:r>
      <w:r w:rsidRPr="00BE5BDA">
        <w:rPr>
          <w:rFonts w:ascii="Lato" w:hAnsi="Lato"/>
          <w:color w:val="auto"/>
          <w:sz w:val="24"/>
          <w:szCs w:val="24"/>
        </w:rPr>
        <w:t xml:space="preserve"> (termin wykonania przedmiotu umowy określono w § 3 umowy),</w:t>
      </w:r>
    </w:p>
    <w:p w14:paraId="611E748C" w14:textId="2A7D5414" w:rsidR="0037738D" w:rsidRPr="00BE5BDA" w:rsidRDefault="0037738D" w:rsidP="001762A1">
      <w:pPr>
        <w:pStyle w:val="Tekstpodstawowy"/>
        <w:widowControl w:val="0"/>
        <w:numPr>
          <w:ilvl w:val="1"/>
          <w:numId w:val="2"/>
        </w:numPr>
        <w:suppressAutoHyphens/>
        <w:spacing w:before="0" w:after="0"/>
        <w:ind w:left="851"/>
        <w:rPr>
          <w:rStyle w:val="Domylnaczcionkaakapitu1"/>
          <w:rFonts w:ascii="Lato" w:hAnsi="Lato"/>
          <w:color w:val="auto"/>
          <w:sz w:val="24"/>
          <w:szCs w:val="24"/>
        </w:rPr>
      </w:pPr>
      <w:r w:rsidRPr="00BE5BDA">
        <w:rPr>
          <w:rStyle w:val="Domylnaczcionkaakapitu1"/>
          <w:rFonts w:ascii="Lato" w:hAnsi="Lato"/>
          <w:color w:val="auto"/>
          <w:sz w:val="24"/>
          <w:szCs w:val="24"/>
        </w:rPr>
        <w:t xml:space="preserve">za </w:t>
      </w:r>
      <w:r w:rsidR="00191AB4" w:rsidRPr="00BE5BDA">
        <w:rPr>
          <w:rStyle w:val="Domylnaczcionkaakapitu1"/>
          <w:rFonts w:ascii="Lato" w:hAnsi="Lato"/>
          <w:color w:val="auto"/>
          <w:sz w:val="24"/>
          <w:szCs w:val="24"/>
        </w:rPr>
        <w:t>zwłokę</w:t>
      </w:r>
      <w:r w:rsidRPr="00BE5BDA">
        <w:rPr>
          <w:rStyle w:val="Domylnaczcionkaakapitu1"/>
          <w:rFonts w:ascii="Lato" w:hAnsi="Lato"/>
          <w:color w:val="auto"/>
          <w:sz w:val="24"/>
          <w:szCs w:val="24"/>
        </w:rPr>
        <w:t xml:space="preserve"> w usunięciu wad</w:t>
      </w:r>
      <w:r w:rsidR="000C62B3" w:rsidRPr="00BE5BDA">
        <w:rPr>
          <w:rStyle w:val="Domylnaczcionkaakapitu1"/>
          <w:rFonts w:ascii="Lato" w:hAnsi="Lato"/>
          <w:color w:val="auto"/>
          <w:sz w:val="24"/>
          <w:szCs w:val="24"/>
        </w:rPr>
        <w:t xml:space="preserve"> </w:t>
      </w:r>
      <w:r w:rsidRPr="00BE5BDA">
        <w:rPr>
          <w:rStyle w:val="Domylnaczcionkaakapitu1"/>
          <w:rFonts w:ascii="Lato" w:hAnsi="Lato"/>
          <w:color w:val="auto"/>
          <w:sz w:val="24"/>
          <w:szCs w:val="24"/>
        </w:rPr>
        <w:t xml:space="preserve">– w wysokości 0,3% wynagrodzenia brutto, określonego w § 2 ust. 2 za każdy dzień </w:t>
      </w:r>
      <w:r w:rsidR="00191AB4" w:rsidRPr="00BE5BDA">
        <w:rPr>
          <w:rStyle w:val="Domylnaczcionkaakapitu1"/>
          <w:rFonts w:ascii="Lato" w:hAnsi="Lato"/>
          <w:color w:val="auto"/>
          <w:sz w:val="24"/>
          <w:szCs w:val="24"/>
        </w:rPr>
        <w:t>zwłoki</w:t>
      </w:r>
      <w:r w:rsidRPr="00BE5BDA">
        <w:rPr>
          <w:rStyle w:val="Domylnaczcionkaakapitu1"/>
          <w:rFonts w:ascii="Lato" w:hAnsi="Lato"/>
          <w:color w:val="auto"/>
          <w:sz w:val="24"/>
          <w:szCs w:val="24"/>
        </w:rPr>
        <w:t xml:space="preserve"> od dnia wyznaczonego na usunięcie wad,</w:t>
      </w:r>
    </w:p>
    <w:p w14:paraId="6869FD31" w14:textId="78C6C975" w:rsidR="0037738D" w:rsidRPr="00BE5BDA" w:rsidRDefault="0037738D" w:rsidP="001762A1">
      <w:pPr>
        <w:pStyle w:val="Tekstpodstawowy"/>
        <w:widowControl w:val="0"/>
        <w:numPr>
          <w:ilvl w:val="1"/>
          <w:numId w:val="2"/>
        </w:numPr>
        <w:suppressAutoHyphens/>
        <w:spacing w:before="0" w:after="0"/>
        <w:ind w:left="851"/>
        <w:rPr>
          <w:rStyle w:val="Domylnaczcionkaakapitu1"/>
          <w:rFonts w:ascii="Lato" w:hAnsi="Lato"/>
          <w:color w:val="auto"/>
          <w:sz w:val="24"/>
          <w:szCs w:val="24"/>
        </w:rPr>
      </w:pPr>
      <w:r w:rsidRPr="00BE5BDA">
        <w:rPr>
          <w:rStyle w:val="Domylnaczcionkaakapitu1"/>
          <w:rFonts w:ascii="Lato" w:hAnsi="Lato"/>
          <w:color w:val="auto"/>
          <w:sz w:val="24"/>
          <w:szCs w:val="24"/>
        </w:rPr>
        <w:t xml:space="preserve">za odstąpienie od umowy przez którąkolwiek ze stron z przyczyn leżących po stronie Wykonawcy – w wysokości </w:t>
      </w:r>
      <w:r w:rsidR="00A07212" w:rsidRPr="00BE5BDA">
        <w:rPr>
          <w:rStyle w:val="Domylnaczcionkaakapitu1"/>
          <w:rFonts w:ascii="Lato" w:hAnsi="Lato"/>
          <w:color w:val="auto"/>
          <w:sz w:val="24"/>
          <w:szCs w:val="24"/>
        </w:rPr>
        <w:t>3</w:t>
      </w:r>
      <w:r w:rsidRPr="00BE5BDA">
        <w:rPr>
          <w:rStyle w:val="Domylnaczcionkaakapitu1"/>
          <w:rFonts w:ascii="Lato" w:hAnsi="Lato"/>
          <w:color w:val="auto"/>
          <w:sz w:val="24"/>
          <w:szCs w:val="24"/>
        </w:rPr>
        <w:t>0% wynagrodzenia brutto, określonego w § 2 ust. 2</w:t>
      </w:r>
      <w:r w:rsidR="00A07212" w:rsidRPr="00BE5BDA">
        <w:rPr>
          <w:rStyle w:val="Domylnaczcionkaakapitu1"/>
          <w:rFonts w:ascii="Lato" w:hAnsi="Lato"/>
          <w:color w:val="auto"/>
          <w:sz w:val="24"/>
          <w:szCs w:val="24"/>
        </w:rPr>
        <w:t xml:space="preserve"> umowy</w:t>
      </w:r>
      <w:r w:rsidRPr="00BE5BDA">
        <w:rPr>
          <w:rStyle w:val="Domylnaczcionkaakapitu1"/>
          <w:rFonts w:ascii="Lato" w:hAnsi="Lato"/>
          <w:color w:val="auto"/>
          <w:sz w:val="24"/>
          <w:szCs w:val="24"/>
        </w:rPr>
        <w:t>.</w:t>
      </w:r>
    </w:p>
    <w:p w14:paraId="452334F1" w14:textId="7A071E50" w:rsidR="0037738D" w:rsidRPr="00BE5BDA" w:rsidRDefault="0037738D" w:rsidP="001762A1">
      <w:pPr>
        <w:pStyle w:val="Tekstpodstawowy"/>
        <w:widowControl w:val="0"/>
        <w:numPr>
          <w:ilvl w:val="1"/>
          <w:numId w:val="2"/>
        </w:numPr>
        <w:suppressAutoHyphens/>
        <w:spacing w:before="0" w:after="0"/>
        <w:ind w:left="851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za brak zapłaty lub nieterminową zapłatę wynagrodzenia należnego Podwykonawcy lub dalszemu Podwykonawcy - w wysokości 0,</w:t>
      </w:r>
      <w:r w:rsidR="00191AB4" w:rsidRPr="00BE5BDA">
        <w:rPr>
          <w:rFonts w:ascii="Lato" w:hAnsi="Lato"/>
          <w:color w:val="auto"/>
          <w:sz w:val="24"/>
          <w:szCs w:val="24"/>
        </w:rPr>
        <w:t>1</w:t>
      </w:r>
      <w:r w:rsidRPr="00BE5BDA">
        <w:rPr>
          <w:rFonts w:ascii="Lato" w:hAnsi="Lato"/>
          <w:color w:val="auto"/>
          <w:sz w:val="24"/>
          <w:szCs w:val="24"/>
        </w:rPr>
        <w:t xml:space="preserve"> % wynagrodzenia brutto określonego w § 2 ust. 2 umowy za każdy dzień zwłoki;</w:t>
      </w:r>
    </w:p>
    <w:p w14:paraId="63E76661" w14:textId="1CD149BB" w:rsidR="00DA1A43" w:rsidRPr="00BE5BDA" w:rsidRDefault="00DA1A43" w:rsidP="00DA1A43">
      <w:pPr>
        <w:pStyle w:val="Tekstpodstawowy"/>
        <w:widowControl w:val="0"/>
        <w:numPr>
          <w:ilvl w:val="1"/>
          <w:numId w:val="2"/>
        </w:numPr>
        <w:suppressAutoHyphens/>
        <w:spacing w:before="0" w:after="0"/>
        <w:ind w:left="851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 xml:space="preserve">za nieprzedłożenie poświadczonej za zgodność z oryginałem kopii umowy o podwykonawstwo lub jej zmiany - w wysokości </w:t>
      </w:r>
      <w:r w:rsidR="00191AB4" w:rsidRPr="00BE5BDA">
        <w:rPr>
          <w:rFonts w:ascii="Lato" w:hAnsi="Lato"/>
          <w:color w:val="auto"/>
          <w:sz w:val="24"/>
          <w:szCs w:val="24"/>
        </w:rPr>
        <w:t>2</w:t>
      </w:r>
      <w:r w:rsidRPr="00BE5BDA">
        <w:rPr>
          <w:rFonts w:ascii="Lato" w:hAnsi="Lato"/>
          <w:color w:val="auto"/>
          <w:sz w:val="24"/>
          <w:szCs w:val="24"/>
        </w:rPr>
        <w:t xml:space="preserve"> % wynagrodzenia brutto określonego w § 2 ust. 2 umowy za każdy stwierdzony przypadek, o którym mowa powyżej; </w:t>
      </w:r>
    </w:p>
    <w:p w14:paraId="7798446E" w14:textId="1E899456" w:rsidR="00A07212" w:rsidRPr="00BE5BDA" w:rsidRDefault="00DA1A43" w:rsidP="00A07212">
      <w:pPr>
        <w:pStyle w:val="Tekstpodstawowy"/>
        <w:widowControl w:val="0"/>
        <w:numPr>
          <w:ilvl w:val="1"/>
          <w:numId w:val="2"/>
        </w:numPr>
        <w:suppressAutoHyphens/>
        <w:spacing w:before="0" w:after="0"/>
        <w:ind w:left="851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 xml:space="preserve">za brak zmiany umowy o podwykonawstwo w zakresie terminu zapłaty, o którym mowa w § 10 ust. </w:t>
      </w:r>
      <w:r w:rsidR="002C753E" w:rsidRPr="00BE5BDA">
        <w:rPr>
          <w:rFonts w:ascii="Lato" w:hAnsi="Lato"/>
          <w:color w:val="auto"/>
          <w:sz w:val="24"/>
          <w:szCs w:val="24"/>
        </w:rPr>
        <w:t>7</w:t>
      </w:r>
      <w:r w:rsidRPr="00BE5BDA">
        <w:rPr>
          <w:rFonts w:ascii="Lato" w:hAnsi="Lato"/>
          <w:color w:val="auto"/>
          <w:sz w:val="24"/>
          <w:szCs w:val="24"/>
        </w:rPr>
        <w:t xml:space="preserve"> umowy - w wysokości </w:t>
      </w:r>
      <w:r w:rsidR="00191AB4" w:rsidRPr="00BE5BDA">
        <w:rPr>
          <w:rFonts w:ascii="Lato" w:hAnsi="Lato"/>
          <w:color w:val="auto"/>
          <w:sz w:val="24"/>
          <w:szCs w:val="24"/>
        </w:rPr>
        <w:t>2</w:t>
      </w:r>
      <w:r w:rsidRPr="00BE5BDA">
        <w:rPr>
          <w:rFonts w:ascii="Lato" w:hAnsi="Lato"/>
          <w:color w:val="auto"/>
          <w:sz w:val="24"/>
          <w:szCs w:val="24"/>
        </w:rPr>
        <w:t xml:space="preserve"> % wynagrodzenia umownego </w:t>
      </w:r>
      <w:bookmarkStart w:id="0" w:name="_Hlk184745912"/>
      <w:r w:rsidRPr="00BE5BDA">
        <w:rPr>
          <w:rFonts w:ascii="Lato" w:hAnsi="Lato"/>
          <w:color w:val="auto"/>
          <w:sz w:val="24"/>
          <w:szCs w:val="24"/>
        </w:rPr>
        <w:t xml:space="preserve">brutto określonego w § 2 ust. 2 umowy </w:t>
      </w:r>
      <w:bookmarkEnd w:id="0"/>
      <w:r w:rsidRPr="00BE5BDA">
        <w:rPr>
          <w:rFonts w:ascii="Lato" w:hAnsi="Lato"/>
          <w:color w:val="auto"/>
          <w:sz w:val="24"/>
          <w:szCs w:val="24"/>
        </w:rPr>
        <w:t>za każdy stwierdzony przypadek</w:t>
      </w:r>
      <w:r w:rsidR="003725CD" w:rsidRPr="00BE5BDA">
        <w:rPr>
          <w:rFonts w:ascii="Lato" w:hAnsi="Lato"/>
          <w:color w:val="auto"/>
          <w:sz w:val="24"/>
          <w:szCs w:val="24"/>
        </w:rPr>
        <w:t>,</w:t>
      </w:r>
      <w:r w:rsidRPr="00BE5BDA">
        <w:rPr>
          <w:rFonts w:ascii="Lato" w:hAnsi="Lato"/>
          <w:color w:val="auto"/>
          <w:sz w:val="24"/>
          <w:szCs w:val="24"/>
        </w:rPr>
        <w:t xml:space="preserve"> o którym mowa powyżej;</w:t>
      </w:r>
    </w:p>
    <w:p w14:paraId="565C0127" w14:textId="11F20A18" w:rsidR="00FC5724" w:rsidRPr="00BE5BDA" w:rsidRDefault="00FC5724" w:rsidP="00FC5724">
      <w:pPr>
        <w:pStyle w:val="Tekstpodstawowy"/>
        <w:widowControl w:val="0"/>
        <w:numPr>
          <w:ilvl w:val="1"/>
          <w:numId w:val="2"/>
        </w:numPr>
        <w:suppressAutoHyphens/>
        <w:spacing w:before="0" w:after="0"/>
        <w:ind w:left="851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Za brak przedstawienia w terminie określonym umową dokumentu określonego w § 5 ust. 3 umowy – 10.000,00 zł brutto;</w:t>
      </w:r>
    </w:p>
    <w:p w14:paraId="2A19CAFF" w14:textId="4BF73D59" w:rsidR="0037738D" w:rsidRPr="00BE5BDA" w:rsidRDefault="0037738D" w:rsidP="001762A1">
      <w:pPr>
        <w:pStyle w:val="Normalny1"/>
        <w:numPr>
          <w:ilvl w:val="1"/>
          <w:numId w:val="4"/>
        </w:numPr>
        <w:tabs>
          <w:tab w:val="left" w:pos="-994"/>
          <w:tab w:val="left" w:pos="-569"/>
        </w:tabs>
        <w:spacing w:line="276" w:lineRule="auto"/>
        <w:ind w:left="426" w:hanging="426"/>
        <w:jc w:val="both"/>
        <w:rPr>
          <w:rFonts w:ascii="Lato" w:hAnsi="Lato"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t>Łączna maksymalna wysokość kar umownych, którą mogą dochodzić str</w:t>
      </w:r>
      <w:r w:rsidR="00206F60" w:rsidRPr="00BE5BDA">
        <w:rPr>
          <w:rFonts w:ascii="Lato" w:hAnsi="Lato"/>
          <w:sz w:val="24"/>
          <w:szCs w:val="24"/>
        </w:rPr>
        <w:t>ony umowy nie może przekroczyć 3</w:t>
      </w:r>
      <w:r w:rsidRPr="00BE5BDA">
        <w:rPr>
          <w:rFonts w:ascii="Lato" w:hAnsi="Lato"/>
          <w:sz w:val="24"/>
          <w:szCs w:val="24"/>
        </w:rPr>
        <w:t>0 % wartości umowy brutto.</w:t>
      </w:r>
    </w:p>
    <w:p w14:paraId="3A8D587A" w14:textId="77777777" w:rsidR="0037738D" w:rsidRPr="00BE5BDA" w:rsidRDefault="0037738D" w:rsidP="001762A1">
      <w:pPr>
        <w:pStyle w:val="Normalny1"/>
        <w:numPr>
          <w:ilvl w:val="1"/>
          <w:numId w:val="4"/>
        </w:numPr>
        <w:tabs>
          <w:tab w:val="left" w:pos="-994"/>
          <w:tab w:val="left" w:pos="-569"/>
        </w:tabs>
        <w:spacing w:line="276" w:lineRule="auto"/>
        <w:ind w:left="426" w:hanging="426"/>
        <w:jc w:val="both"/>
        <w:rPr>
          <w:rFonts w:ascii="Lato" w:hAnsi="Lato"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t>Wykonawca wyraża zgodę na potrącenie kar umownych z wymagalnego wynagrodzenia.</w:t>
      </w:r>
    </w:p>
    <w:p w14:paraId="5B8810DE" w14:textId="77777777" w:rsidR="0037738D" w:rsidRPr="00BE5BDA" w:rsidRDefault="0037738D" w:rsidP="001762A1">
      <w:pPr>
        <w:pStyle w:val="Normalny1"/>
        <w:numPr>
          <w:ilvl w:val="1"/>
          <w:numId w:val="4"/>
        </w:numPr>
        <w:tabs>
          <w:tab w:val="left" w:pos="-994"/>
          <w:tab w:val="left" w:pos="-569"/>
        </w:tabs>
        <w:spacing w:line="276" w:lineRule="auto"/>
        <w:ind w:left="426" w:hanging="426"/>
        <w:jc w:val="both"/>
        <w:rPr>
          <w:rFonts w:ascii="Lato" w:hAnsi="Lato"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lastRenderedPageBreak/>
        <w:t>Zamawiający zastrzega sobie prawo do dochodzenia odszkodowania na zasadach ogólnych, o ile wartość faktycznie poniesionych szkód przekracza wysokość kar umownych.</w:t>
      </w:r>
    </w:p>
    <w:p w14:paraId="0DFBF89B" w14:textId="77777777" w:rsidR="0037738D" w:rsidRPr="00BE5BDA" w:rsidRDefault="0037738D" w:rsidP="001762A1">
      <w:pPr>
        <w:pStyle w:val="Normalny1"/>
        <w:numPr>
          <w:ilvl w:val="1"/>
          <w:numId w:val="4"/>
        </w:numPr>
        <w:tabs>
          <w:tab w:val="left" w:pos="426"/>
          <w:tab w:val="left" w:pos="851"/>
        </w:tabs>
        <w:spacing w:line="276" w:lineRule="auto"/>
        <w:ind w:left="426" w:hanging="426"/>
        <w:jc w:val="both"/>
        <w:rPr>
          <w:rFonts w:ascii="Lato" w:hAnsi="Lato"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t>Wykonawca nie może zbywać ani przenosić na rzecz osób trzecich praw i wierzytelności powstałych w związku z realizacją niniejszej umowy bez pisemnej zgody Zamawiającego pod rygorem nieważności.</w:t>
      </w:r>
    </w:p>
    <w:p w14:paraId="167D11A0" w14:textId="77777777" w:rsidR="0037738D" w:rsidRPr="00BE5BDA" w:rsidRDefault="0037738D" w:rsidP="001762A1">
      <w:pPr>
        <w:pStyle w:val="Normalny1"/>
        <w:numPr>
          <w:ilvl w:val="1"/>
          <w:numId w:val="4"/>
        </w:numPr>
        <w:tabs>
          <w:tab w:val="left" w:pos="426"/>
          <w:tab w:val="left" w:pos="851"/>
        </w:tabs>
        <w:spacing w:line="276" w:lineRule="auto"/>
        <w:ind w:left="426" w:hanging="426"/>
        <w:jc w:val="both"/>
        <w:rPr>
          <w:rFonts w:ascii="Lato" w:hAnsi="Lato"/>
          <w:b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t>Zamawiający ma prawo zaliczyć na poczet kary umownej bądź odszkodowania kwotę przekazaną tytułem zabezpieczenia.</w:t>
      </w:r>
    </w:p>
    <w:p w14:paraId="5719ED42" w14:textId="77777777" w:rsidR="0037738D" w:rsidRPr="00BE5BDA" w:rsidRDefault="0037738D" w:rsidP="001762A1">
      <w:pPr>
        <w:pStyle w:val="Normalny1"/>
        <w:tabs>
          <w:tab w:val="left" w:pos="426"/>
          <w:tab w:val="left" w:pos="851"/>
        </w:tabs>
        <w:spacing w:line="276" w:lineRule="auto"/>
        <w:ind w:left="426"/>
        <w:jc w:val="both"/>
        <w:rPr>
          <w:rStyle w:val="Domylnaczcionkaakapitu1"/>
          <w:rFonts w:ascii="Lato" w:hAnsi="Lato"/>
          <w:b/>
          <w:sz w:val="24"/>
          <w:szCs w:val="24"/>
        </w:rPr>
      </w:pPr>
    </w:p>
    <w:p w14:paraId="18AFD76B" w14:textId="77777777" w:rsidR="0037738D" w:rsidRPr="00BE5BDA" w:rsidRDefault="0037738D" w:rsidP="001762A1">
      <w:pPr>
        <w:pStyle w:val="Tekstpodstawowy"/>
        <w:spacing w:before="0" w:after="0"/>
        <w:jc w:val="center"/>
        <w:rPr>
          <w:rFonts w:ascii="Lato" w:hAnsi="Lato"/>
          <w:color w:val="auto"/>
          <w:sz w:val="24"/>
          <w:szCs w:val="24"/>
        </w:rPr>
      </w:pPr>
      <w:r w:rsidRPr="00BE5BDA">
        <w:rPr>
          <w:rStyle w:val="Domylnaczcionkaakapitu1"/>
          <w:rFonts w:ascii="Lato" w:hAnsi="Lato"/>
          <w:color w:val="auto"/>
          <w:sz w:val="24"/>
          <w:szCs w:val="24"/>
        </w:rPr>
        <w:t>§ 9</w:t>
      </w:r>
    </w:p>
    <w:p w14:paraId="2CE7E091" w14:textId="77777777" w:rsidR="0037738D" w:rsidRPr="00BE5BDA" w:rsidRDefault="0037738D" w:rsidP="001762A1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4"/>
          <w:szCs w:val="24"/>
        </w:rPr>
      </w:pPr>
      <w:r w:rsidRPr="00BE5BDA">
        <w:rPr>
          <w:rFonts w:ascii="Lato" w:hAnsi="Lato"/>
          <w:b/>
          <w:color w:val="auto"/>
          <w:sz w:val="24"/>
          <w:szCs w:val="24"/>
        </w:rPr>
        <w:t>Prawo odstąpienia od umowy</w:t>
      </w:r>
    </w:p>
    <w:p w14:paraId="4A597FD2" w14:textId="77777777" w:rsidR="0013047F" w:rsidRPr="00BE5BDA" w:rsidRDefault="0013047F" w:rsidP="001762A1">
      <w:pPr>
        <w:pStyle w:val="Tekstpodstawowy"/>
        <w:spacing w:before="0" w:after="0"/>
        <w:jc w:val="center"/>
        <w:rPr>
          <w:rFonts w:ascii="Lato" w:hAnsi="Lato"/>
          <w:color w:val="auto"/>
          <w:sz w:val="24"/>
          <w:szCs w:val="24"/>
        </w:rPr>
      </w:pPr>
    </w:p>
    <w:p w14:paraId="569ED319" w14:textId="77777777" w:rsidR="0037738D" w:rsidRPr="00BE5BDA" w:rsidRDefault="0037738D" w:rsidP="001762A1">
      <w:pPr>
        <w:pStyle w:val="Tekstpodstawowy"/>
        <w:widowControl w:val="0"/>
        <w:numPr>
          <w:ilvl w:val="6"/>
          <w:numId w:val="4"/>
        </w:numPr>
        <w:suppressAutoHyphens/>
        <w:spacing w:before="0" w:after="0"/>
        <w:ind w:left="426" w:hanging="426"/>
        <w:jc w:val="left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Zamawiającemu przysługuje prawo odstąpienia od umowy, gdy:</w:t>
      </w:r>
    </w:p>
    <w:p w14:paraId="2615374E" w14:textId="525EA8A4" w:rsidR="0037738D" w:rsidRPr="00BE5BDA" w:rsidRDefault="0037738D" w:rsidP="001762A1">
      <w:pPr>
        <w:pStyle w:val="Tekstpodstawowy"/>
        <w:widowControl w:val="0"/>
        <w:numPr>
          <w:ilvl w:val="2"/>
          <w:numId w:val="2"/>
        </w:numPr>
        <w:suppressAutoHyphens/>
        <w:spacing w:before="0" w:after="0"/>
        <w:ind w:left="709" w:hanging="283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 xml:space="preserve">Wykonawca przerwał z przyczyn leżących po stronie Wykonawcy realizację przedmiotu umowy i przerwa ta trwa dłużej niż </w:t>
      </w:r>
      <w:r w:rsidR="00AE05CC" w:rsidRPr="00BE5BDA">
        <w:rPr>
          <w:rFonts w:ascii="Lato" w:hAnsi="Lato"/>
          <w:color w:val="auto"/>
          <w:sz w:val="24"/>
          <w:szCs w:val="24"/>
        </w:rPr>
        <w:t>30</w:t>
      </w:r>
      <w:r w:rsidRPr="00BE5BDA">
        <w:rPr>
          <w:rFonts w:ascii="Lato" w:hAnsi="Lato"/>
          <w:color w:val="auto"/>
          <w:sz w:val="24"/>
          <w:szCs w:val="24"/>
        </w:rPr>
        <w:t xml:space="preserve"> dni – w terminie 14 dni od dnia powzięcia przez Zamawiającego informacji o upływie 30-dniowego terminu przerwy w realizacji umowy,</w:t>
      </w:r>
    </w:p>
    <w:p w14:paraId="16F78148" w14:textId="5790136F" w:rsidR="0037738D" w:rsidRPr="00BE5BDA" w:rsidRDefault="0037738D" w:rsidP="001762A1">
      <w:pPr>
        <w:pStyle w:val="Tekstpodstawowy"/>
        <w:widowControl w:val="0"/>
        <w:numPr>
          <w:ilvl w:val="2"/>
          <w:numId w:val="2"/>
        </w:numPr>
        <w:suppressAutoHyphens/>
        <w:spacing w:before="0" w:after="0"/>
        <w:ind w:left="709" w:hanging="283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 xml:space="preserve">Wykonawca realizuje </w:t>
      </w:r>
      <w:r w:rsidR="00AE05CC" w:rsidRPr="00BE5BDA">
        <w:rPr>
          <w:rFonts w:ascii="Lato" w:hAnsi="Lato"/>
          <w:color w:val="auto"/>
          <w:sz w:val="24"/>
          <w:szCs w:val="24"/>
        </w:rPr>
        <w:t>przedmiot umowy</w:t>
      </w:r>
      <w:r w:rsidRPr="00BE5BDA">
        <w:rPr>
          <w:rFonts w:ascii="Lato" w:hAnsi="Lato"/>
          <w:color w:val="auto"/>
          <w:sz w:val="24"/>
          <w:szCs w:val="24"/>
        </w:rPr>
        <w:t xml:space="preserve"> w sposób niezgodny z niniejszą umową, </w:t>
      </w:r>
      <w:r w:rsidR="00AE05CC" w:rsidRPr="00BE5BDA">
        <w:rPr>
          <w:rFonts w:ascii="Lato" w:hAnsi="Lato"/>
          <w:color w:val="auto"/>
          <w:sz w:val="24"/>
          <w:szCs w:val="24"/>
        </w:rPr>
        <w:t xml:space="preserve">opisem przedmiotu zamówienia </w:t>
      </w:r>
      <w:r w:rsidRPr="00BE5BDA">
        <w:rPr>
          <w:rFonts w:ascii="Lato" w:hAnsi="Lato"/>
          <w:color w:val="auto"/>
          <w:sz w:val="24"/>
          <w:szCs w:val="24"/>
        </w:rPr>
        <w:t xml:space="preserve">lub wskazaniami Zamawiającego pomimo </w:t>
      </w:r>
      <w:r w:rsidR="00AE05CC" w:rsidRPr="00BE5BDA">
        <w:rPr>
          <w:rFonts w:ascii="Lato" w:hAnsi="Lato"/>
          <w:color w:val="auto"/>
          <w:sz w:val="24"/>
          <w:szCs w:val="24"/>
        </w:rPr>
        <w:t xml:space="preserve">pisemnego </w:t>
      </w:r>
      <w:r w:rsidRPr="00BE5BDA">
        <w:rPr>
          <w:rFonts w:ascii="Lato" w:hAnsi="Lato"/>
          <w:color w:val="auto"/>
          <w:sz w:val="24"/>
          <w:szCs w:val="24"/>
        </w:rPr>
        <w:t>wezwania do zmiany sposobu wykonywania umowy w terminie wyznaczonym przez Zamawiającego- w terminie 14 dni od dnia stwierdzenia przez Zamawiającego danej okoliczności,</w:t>
      </w:r>
    </w:p>
    <w:p w14:paraId="72C3D3E3" w14:textId="77777777" w:rsidR="0037738D" w:rsidRPr="00BE5BDA" w:rsidRDefault="0037738D" w:rsidP="001762A1">
      <w:pPr>
        <w:pStyle w:val="Normalny1"/>
        <w:numPr>
          <w:ilvl w:val="0"/>
          <w:numId w:val="6"/>
        </w:numPr>
        <w:tabs>
          <w:tab w:val="clear" w:pos="0"/>
        </w:tabs>
        <w:spacing w:line="276" w:lineRule="auto"/>
        <w:ind w:left="426" w:hanging="426"/>
        <w:jc w:val="both"/>
        <w:rPr>
          <w:rFonts w:ascii="Lato" w:hAnsi="Lato"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t>Odstąpienie od umowy, o którym mowa w ust. 1 powinno nastąpić w formie pisemnej pod rygorem nieważności takiego oświadczenia i powinno zawierać uzasadnienie.</w:t>
      </w:r>
    </w:p>
    <w:p w14:paraId="5DA4B2EF" w14:textId="77777777" w:rsidR="0037738D" w:rsidRPr="00BE5BDA" w:rsidRDefault="0037738D" w:rsidP="001762A1">
      <w:pPr>
        <w:pStyle w:val="Normalny1"/>
        <w:numPr>
          <w:ilvl w:val="0"/>
          <w:numId w:val="6"/>
        </w:numPr>
        <w:tabs>
          <w:tab w:val="clear" w:pos="0"/>
        </w:tabs>
        <w:spacing w:line="276" w:lineRule="auto"/>
        <w:ind w:left="426" w:hanging="426"/>
        <w:jc w:val="both"/>
        <w:rPr>
          <w:rFonts w:ascii="Lato" w:hAnsi="Lato"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t>Zamawiający może odstąpić od umowy w trybie art. 456 Ustawy Prawo zamówień publicznych.</w:t>
      </w:r>
    </w:p>
    <w:p w14:paraId="04114A2A" w14:textId="77777777" w:rsidR="00AE05CC" w:rsidRPr="00BE5BDA" w:rsidRDefault="00AE05CC" w:rsidP="00D03CDD">
      <w:pPr>
        <w:pStyle w:val="Normalny1"/>
        <w:spacing w:line="276" w:lineRule="auto"/>
        <w:rPr>
          <w:rFonts w:ascii="Lato" w:hAnsi="Lato"/>
          <w:b/>
          <w:sz w:val="24"/>
          <w:szCs w:val="24"/>
        </w:rPr>
      </w:pPr>
    </w:p>
    <w:p w14:paraId="6219155B" w14:textId="77777777" w:rsidR="0037738D" w:rsidRPr="00BE5BDA" w:rsidRDefault="0037738D" w:rsidP="001762A1">
      <w:pPr>
        <w:pStyle w:val="Tekstpodstawowy"/>
        <w:spacing w:before="0" w:after="0"/>
        <w:jc w:val="center"/>
        <w:rPr>
          <w:rStyle w:val="Domylnaczcionkaakapitu1"/>
          <w:rFonts w:ascii="Lato" w:hAnsi="Lato"/>
          <w:color w:val="auto"/>
          <w:sz w:val="24"/>
          <w:szCs w:val="24"/>
        </w:rPr>
      </w:pPr>
      <w:r w:rsidRPr="00BE5BDA">
        <w:rPr>
          <w:rStyle w:val="Domylnaczcionkaakapitu1"/>
          <w:rFonts w:ascii="Lato" w:hAnsi="Lato"/>
          <w:color w:val="auto"/>
          <w:sz w:val="24"/>
          <w:szCs w:val="24"/>
        </w:rPr>
        <w:t>§ 10</w:t>
      </w:r>
    </w:p>
    <w:p w14:paraId="77552949" w14:textId="77777777" w:rsidR="0037738D" w:rsidRPr="00BE5BDA" w:rsidRDefault="0037738D" w:rsidP="001762A1">
      <w:pPr>
        <w:pStyle w:val="Tekstpodstawowy"/>
        <w:spacing w:before="0" w:after="0"/>
        <w:jc w:val="center"/>
        <w:rPr>
          <w:rStyle w:val="Domylnaczcionkaakapitu1"/>
          <w:rFonts w:ascii="Lato" w:hAnsi="Lato"/>
          <w:b/>
          <w:color w:val="auto"/>
          <w:sz w:val="24"/>
          <w:szCs w:val="24"/>
        </w:rPr>
      </w:pPr>
      <w:r w:rsidRPr="00BE5BDA">
        <w:rPr>
          <w:rStyle w:val="Domylnaczcionkaakapitu1"/>
          <w:rFonts w:ascii="Lato" w:hAnsi="Lato"/>
          <w:b/>
          <w:color w:val="auto"/>
          <w:sz w:val="24"/>
          <w:szCs w:val="24"/>
        </w:rPr>
        <w:t>Umowy o podwykonawstwo</w:t>
      </w:r>
    </w:p>
    <w:p w14:paraId="440B9164" w14:textId="77777777" w:rsidR="0013047F" w:rsidRPr="00BE5BDA" w:rsidRDefault="0013047F" w:rsidP="001762A1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4"/>
          <w:szCs w:val="24"/>
        </w:rPr>
      </w:pPr>
    </w:p>
    <w:p w14:paraId="191DD593" w14:textId="77777777" w:rsidR="0037738D" w:rsidRPr="00BE5BDA" w:rsidRDefault="0037738D" w:rsidP="001762A1">
      <w:pPr>
        <w:pStyle w:val="Tekstpodstawowy"/>
        <w:widowControl w:val="0"/>
        <w:numPr>
          <w:ilvl w:val="2"/>
          <w:numId w:val="5"/>
        </w:numPr>
        <w:suppressAutoHyphens/>
        <w:spacing w:before="0" w:after="0"/>
        <w:ind w:left="567" w:hanging="567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Wykonawca zobowiązuje się wykonać przedmiot umowy samodzielnie/przy udziale Podwykonawców.</w:t>
      </w:r>
    </w:p>
    <w:p w14:paraId="28972C37" w14:textId="283DD1B5" w:rsidR="0037738D" w:rsidRPr="00BE5BDA" w:rsidRDefault="0037738D" w:rsidP="001762A1">
      <w:pPr>
        <w:pStyle w:val="Tekstpodstawowy"/>
        <w:widowControl w:val="0"/>
        <w:numPr>
          <w:ilvl w:val="2"/>
          <w:numId w:val="5"/>
        </w:numPr>
        <w:suppressAutoHyphens/>
        <w:spacing w:before="0" w:after="0"/>
        <w:ind w:left="567" w:hanging="567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 xml:space="preserve">Wykonawca ponosi wobec Zamawiającego pełną odpowiedzialność jak za działania własne, za </w:t>
      </w:r>
      <w:r w:rsidR="00A54B59" w:rsidRPr="00BE5BDA">
        <w:rPr>
          <w:rFonts w:ascii="Lato" w:hAnsi="Lato"/>
          <w:color w:val="auto"/>
          <w:sz w:val="24"/>
          <w:szCs w:val="24"/>
        </w:rPr>
        <w:t xml:space="preserve">prace wykonane </w:t>
      </w:r>
      <w:r w:rsidR="00AE05CC" w:rsidRPr="00BE5BDA">
        <w:rPr>
          <w:rFonts w:ascii="Lato" w:hAnsi="Lato"/>
          <w:color w:val="auto"/>
          <w:sz w:val="24"/>
          <w:szCs w:val="24"/>
        </w:rPr>
        <w:t>przez Podwykonawców.</w:t>
      </w:r>
    </w:p>
    <w:p w14:paraId="3C60EA0D" w14:textId="35E7F496" w:rsidR="00405C26" w:rsidRPr="00BE5BDA" w:rsidRDefault="0037738D" w:rsidP="00405C26">
      <w:pPr>
        <w:pStyle w:val="Tekstpodstawowy"/>
        <w:widowControl w:val="0"/>
        <w:numPr>
          <w:ilvl w:val="2"/>
          <w:numId w:val="5"/>
        </w:numPr>
        <w:suppressAutoHyphens/>
        <w:spacing w:before="0" w:after="0"/>
        <w:ind w:left="567" w:hanging="567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 xml:space="preserve">Wykonawca jest zobowiązany do terminowego regulowania wszelkich zobowiązań wobec Podwykonawców, z którymi współpracuje w związku z realizacją umowy. Nieterminowe regulowanie wymagalnych zobowiązań wobec Podwykonawców stanowi nienależyte wykonywanie Umowy i uprawnia Zamawiającego do dokonania </w:t>
      </w:r>
      <w:r w:rsidRPr="00BE5BDA">
        <w:rPr>
          <w:rFonts w:ascii="Lato" w:hAnsi="Lato"/>
          <w:color w:val="auto"/>
          <w:sz w:val="24"/>
          <w:szCs w:val="24"/>
        </w:rPr>
        <w:lastRenderedPageBreak/>
        <w:t>wypłaty kwot z zabezpieczenia należytego wykonania umowy lub z wszelkich wierzytelności przysługujących Wykonawcy względem Zamawiającego, w celu dokonania zapłaty należności na rzecz Podwykonawców.</w:t>
      </w:r>
    </w:p>
    <w:p w14:paraId="4F465635" w14:textId="533411FA" w:rsidR="00405C26" w:rsidRPr="00BE5BDA" w:rsidRDefault="00405C26" w:rsidP="00405C26">
      <w:pPr>
        <w:pStyle w:val="Wysunicietekstu"/>
        <w:numPr>
          <w:ilvl w:val="2"/>
          <w:numId w:val="5"/>
        </w:numPr>
        <w:tabs>
          <w:tab w:val="clear" w:pos="567"/>
        </w:tabs>
        <w:suppressAutoHyphens w:val="0"/>
        <w:spacing w:after="0" w:line="276" w:lineRule="auto"/>
        <w:ind w:left="567" w:hanging="567"/>
        <w:jc w:val="both"/>
        <w:rPr>
          <w:rFonts w:ascii="Lato" w:hAnsi="Lato"/>
        </w:rPr>
      </w:pPr>
      <w:r w:rsidRPr="00BE5BDA">
        <w:rPr>
          <w:rFonts w:ascii="Lato" w:hAnsi="Lato"/>
        </w:rPr>
        <w:t xml:space="preserve">Każdorazowo Wykonawca, Podwykonawca lub dalszy Podwykonawca przedkłada Zamawiającemu poświadczoną za zgodność z oryginałem przez przedkładającego kopię zawartej umowy o podwykonawstwo, której przedmiotem są dostawy lub usługi, w terminie 7 dni od jej zawarcia, z wyłączeniem umów o podwykonawstwo o wartości mniejszej niż 0,5 % wartości umowy. </w:t>
      </w:r>
    </w:p>
    <w:p w14:paraId="5865FD7A" w14:textId="77777777" w:rsidR="00405C26" w:rsidRPr="00BE5BDA" w:rsidRDefault="00405C26" w:rsidP="00405C26">
      <w:pPr>
        <w:pStyle w:val="Wysunicietekstu"/>
        <w:numPr>
          <w:ilvl w:val="2"/>
          <w:numId w:val="5"/>
        </w:numPr>
        <w:tabs>
          <w:tab w:val="clear" w:pos="567"/>
        </w:tabs>
        <w:suppressAutoHyphens w:val="0"/>
        <w:spacing w:after="0" w:line="276" w:lineRule="auto"/>
        <w:ind w:left="567" w:hanging="567"/>
        <w:jc w:val="both"/>
        <w:rPr>
          <w:rFonts w:ascii="Lato" w:hAnsi="Lato"/>
        </w:rPr>
      </w:pPr>
      <w:r w:rsidRPr="00BE5BDA">
        <w:rPr>
          <w:rFonts w:ascii="Lato" w:hAnsi="Lato"/>
        </w:rPr>
        <w:t>Umowa z Podwykonawcą lub dalszym Podwykonawcą lub jej zmiana powinna zawierać:</w:t>
      </w:r>
    </w:p>
    <w:p w14:paraId="5BBA236F" w14:textId="0FA2792B" w:rsidR="00405C26" w:rsidRPr="00BE5BDA" w:rsidRDefault="00405C26" w:rsidP="00405C26">
      <w:pPr>
        <w:pStyle w:val="Wysunicietekstu"/>
        <w:numPr>
          <w:ilvl w:val="2"/>
          <w:numId w:val="14"/>
        </w:numPr>
        <w:tabs>
          <w:tab w:val="clear" w:pos="567"/>
        </w:tabs>
        <w:suppressAutoHyphens w:val="0"/>
        <w:spacing w:after="0" w:line="276" w:lineRule="auto"/>
        <w:ind w:left="993" w:hanging="426"/>
        <w:jc w:val="both"/>
        <w:rPr>
          <w:rFonts w:ascii="Lato" w:hAnsi="Lato"/>
        </w:rPr>
      </w:pPr>
      <w:r w:rsidRPr="00BE5BDA">
        <w:rPr>
          <w:rFonts w:ascii="Lato" w:hAnsi="Lato"/>
        </w:rPr>
        <w:t>zakres przedmiotu zamówienia,</w:t>
      </w:r>
    </w:p>
    <w:p w14:paraId="0EEE4BAB" w14:textId="77777777" w:rsidR="00405C26" w:rsidRPr="00BE5BDA" w:rsidRDefault="00405C26" w:rsidP="00405C26">
      <w:pPr>
        <w:pStyle w:val="Wysunicietekstu"/>
        <w:numPr>
          <w:ilvl w:val="2"/>
          <w:numId w:val="14"/>
        </w:numPr>
        <w:tabs>
          <w:tab w:val="clear" w:pos="567"/>
        </w:tabs>
        <w:suppressAutoHyphens w:val="0"/>
        <w:spacing w:after="0" w:line="276" w:lineRule="auto"/>
        <w:ind w:left="993" w:hanging="426"/>
        <w:jc w:val="both"/>
        <w:rPr>
          <w:rFonts w:ascii="Lato" w:hAnsi="Lato"/>
        </w:rPr>
      </w:pPr>
      <w:r w:rsidRPr="00BE5BDA">
        <w:rPr>
          <w:rFonts w:ascii="Lato" w:hAnsi="Lato"/>
        </w:rPr>
        <w:t>termin realizacji robót,</w:t>
      </w:r>
    </w:p>
    <w:p w14:paraId="66D999A3" w14:textId="77777777" w:rsidR="00405C26" w:rsidRPr="00BE5BDA" w:rsidRDefault="00405C26" w:rsidP="00405C26">
      <w:pPr>
        <w:pStyle w:val="Wysunicietekstu"/>
        <w:numPr>
          <w:ilvl w:val="2"/>
          <w:numId w:val="14"/>
        </w:numPr>
        <w:tabs>
          <w:tab w:val="clear" w:pos="567"/>
        </w:tabs>
        <w:suppressAutoHyphens w:val="0"/>
        <w:spacing w:after="0" w:line="276" w:lineRule="auto"/>
        <w:ind w:left="993" w:hanging="426"/>
        <w:jc w:val="both"/>
        <w:rPr>
          <w:rFonts w:ascii="Lato" w:hAnsi="Lato"/>
        </w:rPr>
      </w:pPr>
      <w:r w:rsidRPr="00BE5BDA">
        <w:rPr>
          <w:rFonts w:ascii="Lato" w:hAnsi="Lato"/>
        </w:rPr>
        <w:t>wysokość wynagrodzenia należnego Podwykonawcy,</w:t>
      </w:r>
    </w:p>
    <w:p w14:paraId="44E7FD19" w14:textId="07721F33" w:rsidR="00405C26" w:rsidRPr="00BE5BDA" w:rsidRDefault="00405C26" w:rsidP="00405C26">
      <w:pPr>
        <w:pStyle w:val="Wysunicietekstu"/>
        <w:numPr>
          <w:ilvl w:val="2"/>
          <w:numId w:val="14"/>
        </w:numPr>
        <w:tabs>
          <w:tab w:val="clear" w:pos="567"/>
        </w:tabs>
        <w:suppressAutoHyphens w:val="0"/>
        <w:spacing w:after="0" w:line="276" w:lineRule="auto"/>
        <w:ind w:left="993" w:hanging="426"/>
        <w:jc w:val="both"/>
        <w:rPr>
          <w:rFonts w:ascii="Lato" w:hAnsi="Lato"/>
        </w:rPr>
      </w:pPr>
      <w:r w:rsidRPr="00BE5BDA">
        <w:rPr>
          <w:rFonts w:ascii="Lato" w:hAnsi="Lato"/>
        </w:rPr>
        <w:t xml:space="preserve">terminy zapłaty wynagrodzenia, które nie mogą być dłuższe niż </w:t>
      </w:r>
      <w:r w:rsidR="002C753E" w:rsidRPr="00BE5BDA">
        <w:rPr>
          <w:rFonts w:ascii="Lato" w:hAnsi="Lato"/>
        </w:rPr>
        <w:t>21</w:t>
      </w:r>
      <w:r w:rsidRPr="00BE5BDA">
        <w:rPr>
          <w:rFonts w:ascii="Lato" w:hAnsi="Lato"/>
        </w:rPr>
        <w:t xml:space="preserve"> dni,</w:t>
      </w:r>
    </w:p>
    <w:p w14:paraId="091513A7" w14:textId="77777777" w:rsidR="00405C26" w:rsidRPr="00BE5BDA" w:rsidRDefault="00405C26" w:rsidP="00405C26">
      <w:pPr>
        <w:pStyle w:val="Normalny1"/>
        <w:numPr>
          <w:ilvl w:val="2"/>
          <w:numId w:val="5"/>
        </w:numPr>
        <w:tabs>
          <w:tab w:val="left" w:pos="426"/>
          <w:tab w:val="left" w:pos="720"/>
        </w:tabs>
        <w:suppressAutoHyphens w:val="0"/>
        <w:spacing w:line="276" w:lineRule="auto"/>
        <w:ind w:left="567" w:hanging="567"/>
        <w:jc w:val="both"/>
        <w:rPr>
          <w:rFonts w:ascii="Lato" w:hAnsi="Lato"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t>Umowa o podwykonawstwo lub jej zmiana nie może zawierać postanowień:</w:t>
      </w:r>
    </w:p>
    <w:p w14:paraId="089FA14C" w14:textId="04F8B814" w:rsidR="00405C26" w:rsidRPr="00BE5BDA" w:rsidRDefault="00405C26" w:rsidP="00405C26">
      <w:pPr>
        <w:pStyle w:val="Wysunicietekstu"/>
        <w:numPr>
          <w:ilvl w:val="0"/>
          <w:numId w:val="19"/>
        </w:numPr>
        <w:tabs>
          <w:tab w:val="clear" w:pos="567"/>
        </w:tabs>
        <w:suppressAutoHyphens w:val="0"/>
        <w:spacing w:after="0" w:line="276" w:lineRule="auto"/>
        <w:ind w:left="993" w:hanging="426"/>
        <w:jc w:val="both"/>
        <w:rPr>
          <w:rFonts w:ascii="Lato" w:hAnsi="Lato"/>
        </w:rPr>
      </w:pPr>
      <w:r w:rsidRPr="00BE5BDA">
        <w:rPr>
          <w:rFonts w:ascii="Lato" w:hAnsi="Lato"/>
        </w:rPr>
        <w:t xml:space="preserve"> uzależniających uzyskanie przez Podwykonawcę płatności od Wykonawcy od zapłaty przez Zamawiającego Wykonawcy wynagrodzenia obejmującego zakres prac wykonanych przez Podwykonawcę,</w:t>
      </w:r>
    </w:p>
    <w:p w14:paraId="6EFB99DA" w14:textId="77777777" w:rsidR="00405C26" w:rsidRPr="00BE5BDA" w:rsidRDefault="00405C26" w:rsidP="00405C26">
      <w:pPr>
        <w:pStyle w:val="Wysunicietekstu"/>
        <w:numPr>
          <w:ilvl w:val="0"/>
          <w:numId w:val="19"/>
        </w:numPr>
        <w:tabs>
          <w:tab w:val="clear" w:pos="567"/>
        </w:tabs>
        <w:suppressAutoHyphens w:val="0"/>
        <w:spacing w:after="0" w:line="276" w:lineRule="auto"/>
        <w:ind w:left="993" w:hanging="426"/>
        <w:jc w:val="both"/>
        <w:rPr>
          <w:rFonts w:ascii="Lato" w:hAnsi="Lato"/>
        </w:rPr>
      </w:pPr>
      <w:r w:rsidRPr="00BE5BDA">
        <w:rPr>
          <w:rFonts w:ascii="Lato" w:hAnsi="Lato"/>
        </w:rPr>
        <w:t>uzależniających zwrot Podwykonawcy kwot zabezpieczenia przez Wykonawcę, od zwrotu zabezpieczenia wykonania umowy przez Zamawiającego Wykonawcy.</w:t>
      </w:r>
    </w:p>
    <w:p w14:paraId="454A37B5" w14:textId="5E3C254E" w:rsidR="00405C26" w:rsidRPr="00BE5BDA" w:rsidRDefault="00405C26" w:rsidP="00405C26">
      <w:pPr>
        <w:pStyle w:val="Normalny1"/>
        <w:numPr>
          <w:ilvl w:val="2"/>
          <w:numId w:val="5"/>
        </w:numPr>
        <w:tabs>
          <w:tab w:val="left" w:pos="426"/>
          <w:tab w:val="left" w:pos="720"/>
        </w:tabs>
        <w:suppressAutoHyphens w:val="0"/>
        <w:spacing w:line="276" w:lineRule="auto"/>
        <w:ind w:left="426"/>
        <w:jc w:val="both"/>
        <w:rPr>
          <w:rFonts w:ascii="Lato" w:hAnsi="Lato"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t xml:space="preserve">Termin zapłaty wynagrodzenia przewidziany w umowie o podwykonawstwo, której przedmiotem są dostawy lub usługi nie może być dłuższy niż </w:t>
      </w:r>
      <w:r w:rsidR="002C753E" w:rsidRPr="00BE5BDA">
        <w:rPr>
          <w:rFonts w:ascii="Lato" w:hAnsi="Lato"/>
          <w:sz w:val="24"/>
          <w:szCs w:val="24"/>
        </w:rPr>
        <w:t>21</w:t>
      </w:r>
      <w:r w:rsidRPr="00BE5BDA">
        <w:rPr>
          <w:rFonts w:ascii="Lato" w:hAnsi="Lato"/>
          <w:sz w:val="24"/>
          <w:szCs w:val="24"/>
        </w:rPr>
        <w:t xml:space="preserve"> dni od dnia doręczenia Wykonawcy, Podwykonawcy faktury lub rachunku potwierdzających wykonanie zleconej dostawy lub usługi. W przypadku, gdy termin zapłaty wynagrodzenia w umowie o podwykonawstwo, której przedmiotem są dostawy lub usługi jest dłuższy, niż określony powyżej, Zamawiający poinformuje o tym Wykonawcę i wezwie go do doprowadzenia do zmiany umowy w powyższym zakresie, pod rygorem wystąpienia o zapłatę kary umownej, zgodnie z § 8 ust. 1 pkt. </w:t>
      </w:r>
      <w:r w:rsidR="002C753E" w:rsidRPr="00BE5BDA">
        <w:rPr>
          <w:rFonts w:ascii="Lato" w:hAnsi="Lato"/>
          <w:sz w:val="24"/>
          <w:szCs w:val="24"/>
        </w:rPr>
        <w:t>6</w:t>
      </w:r>
      <w:r w:rsidRPr="00BE5BDA">
        <w:rPr>
          <w:rFonts w:ascii="Lato" w:hAnsi="Lato"/>
          <w:sz w:val="24"/>
          <w:szCs w:val="24"/>
        </w:rPr>
        <w:t xml:space="preserve"> niniejszej umowy.</w:t>
      </w:r>
    </w:p>
    <w:p w14:paraId="4B47E9CE" w14:textId="77777777" w:rsidR="00405C26" w:rsidRPr="00BE5BDA" w:rsidRDefault="00405C26" w:rsidP="00405C26">
      <w:pPr>
        <w:pStyle w:val="Normalny1"/>
        <w:numPr>
          <w:ilvl w:val="2"/>
          <w:numId w:val="5"/>
        </w:numPr>
        <w:tabs>
          <w:tab w:val="left" w:pos="426"/>
          <w:tab w:val="left" w:pos="720"/>
        </w:tabs>
        <w:suppressAutoHyphens w:val="0"/>
        <w:spacing w:line="276" w:lineRule="auto"/>
        <w:ind w:left="426"/>
        <w:jc w:val="both"/>
        <w:rPr>
          <w:rFonts w:ascii="Lato" w:hAnsi="Lato"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t>Wszystkie umowy o podwykonawstwo muszą być zawarte w formie pisemnej pod rygorem nieważności.</w:t>
      </w:r>
    </w:p>
    <w:p w14:paraId="20E14F84" w14:textId="77777777" w:rsidR="00405C26" w:rsidRPr="00BE5BDA" w:rsidRDefault="00405C26" w:rsidP="00405C26">
      <w:pPr>
        <w:pStyle w:val="Normalny1"/>
        <w:numPr>
          <w:ilvl w:val="2"/>
          <w:numId w:val="5"/>
        </w:numPr>
        <w:tabs>
          <w:tab w:val="left" w:pos="426"/>
          <w:tab w:val="left" w:pos="720"/>
        </w:tabs>
        <w:suppressAutoHyphens w:val="0"/>
        <w:spacing w:line="276" w:lineRule="auto"/>
        <w:ind w:left="426"/>
        <w:jc w:val="both"/>
        <w:rPr>
          <w:rFonts w:ascii="Lato" w:hAnsi="Lato"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t>Wykonawca jest zobowiązany udostępniać Zamawiającemu wszelkie umowy oraz dokumenty rozliczeniowe z Podwykonawcami.</w:t>
      </w:r>
    </w:p>
    <w:p w14:paraId="60C2A88F" w14:textId="77777777" w:rsidR="00405C26" w:rsidRPr="00BE5BDA" w:rsidRDefault="00405C26" w:rsidP="00405C26">
      <w:pPr>
        <w:pStyle w:val="Normalny1"/>
        <w:numPr>
          <w:ilvl w:val="2"/>
          <w:numId w:val="5"/>
        </w:numPr>
        <w:tabs>
          <w:tab w:val="left" w:pos="426"/>
          <w:tab w:val="left" w:pos="720"/>
        </w:tabs>
        <w:suppressAutoHyphens w:val="0"/>
        <w:spacing w:line="276" w:lineRule="auto"/>
        <w:ind w:left="426"/>
        <w:jc w:val="both"/>
        <w:rPr>
          <w:rFonts w:ascii="Lato" w:hAnsi="Lato"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t>Wykonawca jest zobowiązany niezwłocznie poinformować Zamawiającego o każdym przypadku zwłoki w zapłacie należności dla Podwykonawcy. Zamawiający zobowiązuje się do niezwłocznego poinformowania Wykonawcy o każdym przypadku zgłoszenia się Podwykonawcy, który żąda należności od Zamawiającego.</w:t>
      </w:r>
    </w:p>
    <w:p w14:paraId="465D0CAF" w14:textId="56E4C656" w:rsidR="0037738D" w:rsidRPr="00BE5BDA" w:rsidRDefault="00405C26" w:rsidP="00D03CDD">
      <w:pPr>
        <w:pStyle w:val="Normalny1"/>
        <w:numPr>
          <w:ilvl w:val="2"/>
          <w:numId w:val="5"/>
        </w:numPr>
        <w:tabs>
          <w:tab w:val="left" w:pos="426"/>
          <w:tab w:val="left" w:pos="720"/>
        </w:tabs>
        <w:suppressAutoHyphens w:val="0"/>
        <w:spacing w:line="276" w:lineRule="auto"/>
        <w:ind w:left="426"/>
        <w:jc w:val="both"/>
        <w:rPr>
          <w:rFonts w:ascii="Lato" w:hAnsi="Lato"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t xml:space="preserve">Przed zapłaceniem przez Zamawiającego faktury końcowej Wykonawca będzie zobowiązany do przedstawienia Zamawiającemu dowodu zapłaty należności dla </w:t>
      </w:r>
      <w:r w:rsidRPr="00BE5BDA">
        <w:rPr>
          <w:rFonts w:ascii="Lato" w:hAnsi="Lato"/>
          <w:sz w:val="24"/>
          <w:szCs w:val="24"/>
        </w:rPr>
        <w:lastRenderedPageBreak/>
        <w:t>Podwykonawców. W przypadku nie przedstawienia w/w dokumentu Zamawiający wstrzyma płatność faktury końcowej do czasu przedstawienia dowodu zapłaty należności.</w:t>
      </w:r>
    </w:p>
    <w:p w14:paraId="205EC9A1" w14:textId="77777777" w:rsidR="00D03CDD" w:rsidRPr="00BE5BDA" w:rsidRDefault="00D03CDD" w:rsidP="00D03CDD">
      <w:pPr>
        <w:pStyle w:val="Normalny1"/>
        <w:tabs>
          <w:tab w:val="left" w:pos="426"/>
          <w:tab w:val="left" w:pos="720"/>
        </w:tabs>
        <w:suppressAutoHyphens w:val="0"/>
        <w:spacing w:line="276" w:lineRule="auto"/>
        <w:ind w:left="426"/>
        <w:jc w:val="both"/>
        <w:rPr>
          <w:rFonts w:ascii="Lato" w:hAnsi="Lato"/>
          <w:sz w:val="24"/>
          <w:szCs w:val="24"/>
        </w:rPr>
      </w:pPr>
    </w:p>
    <w:p w14:paraId="7ABC82BE" w14:textId="77777777" w:rsidR="0037738D" w:rsidRPr="00BE5BDA" w:rsidRDefault="0037738D" w:rsidP="001762A1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§ 11</w:t>
      </w:r>
    </w:p>
    <w:p w14:paraId="2CF0A5D1" w14:textId="77777777" w:rsidR="0037738D" w:rsidRPr="00BE5BDA" w:rsidRDefault="0037738D" w:rsidP="001762A1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4"/>
          <w:szCs w:val="24"/>
        </w:rPr>
      </w:pPr>
      <w:r w:rsidRPr="00BE5BDA">
        <w:rPr>
          <w:rFonts w:ascii="Lato" w:hAnsi="Lato"/>
          <w:b/>
          <w:color w:val="auto"/>
          <w:sz w:val="24"/>
          <w:szCs w:val="24"/>
        </w:rPr>
        <w:t>Gwarancja jakości i uprawnienia z tytułu rękojmi</w:t>
      </w:r>
    </w:p>
    <w:p w14:paraId="3BFBFB75" w14:textId="77777777" w:rsidR="0013047F" w:rsidRPr="00BE5BDA" w:rsidRDefault="0013047F" w:rsidP="001762A1">
      <w:pPr>
        <w:pStyle w:val="Tekstpodstawowy"/>
        <w:spacing w:before="0" w:after="0"/>
        <w:jc w:val="center"/>
        <w:rPr>
          <w:rFonts w:ascii="Lato" w:hAnsi="Lato"/>
          <w:color w:val="auto"/>
          <w:sz w:val="24"/>
          <w:szCs w:val="24"/>
        </w:rPr>
      </w:pPr>
    </w:p>
    <w:p w14:paraId="271600E5" w14:textId="77777777" w:rsidR="0037738D" w:rsidRPr="00BE5BDA" w:rsidRDefault="0037738D" w:rsidP="001762A1">
      <w:pPr>
        <w:pStyle w:val="Tekstpodstawowy"/>
        <w:widowControl w:val="0"/>
        <w:numPr>
          <w:ilvl w:val="0"/>
          <w:numId w:val="8"/>
        </w:numPr>
        <w:suppressAutoHyphens/>
        <w:spacing w:before="0" w:after="0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Wykonawca udziela Zamawiającemu gwarancji jakości wykonania przedmiotu umowy na okres ….. miesięcy od dnia podpisania protokołu odbioru końcowego. Okres rękojmi jest równy okresowi gwarancji.</w:t>
      </w:r>
    </w:p>
    <w:p w14:paraId="122D0CFD" w14:textId="77777777" w:rsidR="0037738D" w:rsidRPr="00BE5BDA" w:rsidRDefault="0037738D" w:rsidP="001762A1">
      <w:pPr>
        <w:pStyle w:val="Tekstpodstawowy21"/>
        <w:widowControl w:val="0"/>
        <w:numPr>
          <w:ilvl w:val="0"/>
          <w:numId w:val="8"/>
        </w:numPr>
        <w:tabs>
          <w:tab w:val="left" w:pos="426"/>
        </w:tabs>
        <w:suppressAutoHyphens/>
        <w:spacing w:before="0" w:line="276" w:lineRule="auto"/>
        <w:ind w:left="426" w:hanging="426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 xml:space="preserve">W okresie gwarancji Wykonawca zobowiązuje się do bezpłatnego usunięcia wad i usterek w terminie 10 dni licząc od daty pisemnego (listem, faksem lub pocztą elektroniczną) powiadomienia przez Zamawiającego. Okres gwarancji zostanie przedłużony o czas naprawy. </w:t>
      </w:r>
    </w:p>
    <w:p w14:paraId="6557F770" w14:textId="77777777" w:rsidR="0037738D" w:rsidRPr="00BE5BDA" w:rsidRDefault="0037738D" w:rsidP="001762A1">
      <w:pPr>
        <w:pStyle w:val="Tekstpodstawowy21"/>
        <w:widowControl w:val="0"/>
        <w:numPr>
          <w:ilvl w:val="0"/>
          <w:numId w:val="8"/>
        </w:numPr>
        <w:tabs>
          <w:tab w:val="left" w:pos="426"/>
        </w:tabs>
        <w:suppressAutoHyphens/>
        <w:spacing w:before="0" w:line="276" w:lineRule="auto"/>
        <w:ind w:left="426" w:hanging="426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Zamawiający ma prawo dochodzić uprawnień z tytułu rękojmi za wady, niezależnie od uprawnień wynikających z gwarancji.</w:t>
      </w:r>
    </w:p>
    <w:p w14:paraId="7ABC5FFF" w14:textId="77777777" w:rsidR="0037738D" w:rsidRPr="00BE5BDA" w:rsidRDefault="0037738D" w:rsidP="001762A1">
      <w:pPr>
        <w:pStyle w:val="Tekstpodstawowy21"/>
        <w:widowControl w:val="0"/>
        <w:numPr>
          <w:ilvl w:val="0"/>
          <w:numId w:val="8"/>
        </w:numPr>
        <w:tabs>
          <w:tab w:val="left" w:pos="426"/>
        </w:tabs>
        <w:suppressAutoHyphens/>
        <w:spacing w:before="0" w:line="276" w:lineRule="auto"/>
        <w:ind w:left="426" w:hanging="426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Wykonawca odpowiada za wady w wykonaniu przedmiotu umowy również po okresie rękojmi, jeżeli Zamawiający zawiadomi Wykonawcę o wadzie przed upływem okresu rękojmi.</w:t>
      </w:r>
    </w:p>
    <w:p w14:paraId="27BBB173" w14:textId="77777777" w:rsidR="0037738D" w:rsidRPr="00BE5BDA" w:rsidRDefault="0037738D" w:rsidP="001762A1">
      <w:pPr>
        <w:pStyle w:val="Tekstpodstawowy21"/>
        <w:widowControl w:val="0"/>
        <w:numPr>
          <w:ilvl w:val="0"/>
          <w:numId w:val="8"/>
        </w:numPr>
        <w:tabs>
          <w:tab w:val="left" w:pos="426"/>
        </w:tabs>
        <w:suppressAutoHyphens/>
        <w:spacing w:before="0" w:line="276" w:lineRule="auto"/>
        <w:ind w:left="426" w:hanging="426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Jeżeli Wykonawca nie usunie wad w terminie Zamawiający może zlecić usunięcie wad stronie trzeciej na koszt Wykonawcy. W tym przypadku koszty usuwania wad będą pokrywane w pierwszej kolejności z zatrzymanej kwoty będącej zabezpieczeniem należytego wykonania umowy.</w:t>
      </w:r>
    </w:p>
    <w:p w14:paraId="66934D56" w14:textId="77777777" w:rsidR="0037738D" w:rsidRPr="00BE5BDA" w:rsidRDefault="0037738D" w:rsidP="001762A1">
      <w:pPr>
        <w:pStyle w:val="Normalny1"/>
        <w:numPr>
          <w:ilvl w:val="0"/>
          <w:numId w:val="8"/>
        </w:numPr>
        <w:tabs>
          <w:tab w:val="left" w:pos="426"/>
        </w:tabs>
        <w:spacing w:line="276" w:lineRule="auto"/>
        <w:ind w:left="426" w:hanging="426"/>
        <w:jc w:val="both"/>
        <w:rPr>
          <w:rFonts w:ascii="Lato" w:hAnsi="Lato"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t>Okres gwarancji ulega wydłużeniu o czas potrzebny na usunięcie wad.</w:t>
      </w:r>
    </w:p>
    <w:p w14:paraId="0416C4A3" w14:textId="77777777" w:rsidR="0037738D" w:rsidRPr="00BE5BDA" w:rsidRDefault="0037738D" w:rsidP="001762A1">
      <w:pPr>
        <w:pStyle w:val="Tekstpodstawowy"/>
        <w:spacing w:before="0" w:after="0"/>
        <w:rPr>
          <w:rStyle w:val="Domylnaczcionkaakapitu1"/>
          <w:rFonts w:ascii="Lato" w:hAnsi="Lato"/>
          <w:color w:val="auto"/>
          <w:sz w:val="24"/>
          <w:szCs w:val="24"/>
        </w:rPr>
      </w:pPr>
    </w:p>
    <w:p w14:paraId="78825C55" w14:textId="1C8F6ECA" w:rsidR="0037738D" w:rsidRPr="00BE5BDA" w:rsidRDefault="0037738D" w:rsidP="001762A1">
      <w:pPr>
        <w:pStyle w:val="Tekstpodstawowy"/>
        <w:spacing w:before="0" w:after="0"/>
        <w:jc w:val="center"/>
        <w:rPr>
          <w:rFonts w:ascii="Lato" w:hAnsi="Lato"/>
          <w:color w:val="auto"/>
          <w:sz w:val="24"/>
          <w:szCs w:val="24"/>
        </w:rPr>
      </w:pPr>
      <w:r w:rsidRPr="00BE5BDA">
        <w:rPr>
          <w:rStyle w:val="Domylnaczcionkaakapitu1"/>
          <w:rFonts w:ascii="Lato" w:hAnsi="Lato"/>
          <w:color w:val="auto"/>
          <w:sz w:val="24"/>
          <w:szCs w:val="24"/>
        </w:rPr>
        <w:t>§ 1</w:t>
      </w:r>
      <w:r w:rsidR="00156078" w:rsidRPr="00BE5BDA">
        <w:rPr>
          <w:rStyle w:val="Domylnaczcionkaakapitu1"/>
          <w:rFonts w:ascii="Lato" w:hAnsi="Lato"/>
          <w:color w:val="auto"/>
          <w:sz w:val="24"/>
          <w:szCs w:val="24"/>
        </w:rPr>
        <w:t>2</w:t>
      </w:r>
    </w:p>
    <w:p w14:paraId="41CCE9B2" w14:textId="3C4764E2" w:rsidR="0037738D" w:rsidRPr="00BE5BDA" w:rsidRDefault="0037738D" w:rsidP="001762A1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4"/>
          <w:szCs w:val="24"/>
        </w:rPr>
      </w:pPr>
      <w:r w:rsidRPr="00BE5BDA">
        <w:rPr>
          <w:rFonts w:ascii="Lato" w:hAnsi="Lato"/>
          <w:b/>
          <w:color w:val="auto"/>
          <w:sz w:val="24"/>
          <w:szCs w:val="24"/>
        </w:rPr>
        <w:t>Zmian</w:t>
      </w:r>
      <w:r w:rsidR="005613AB" w:rsidRPr="00BE5BDA">
        <w:rPr>
          <w:rFonts w:ascii="Lato" w:hAnsi="Lato"/>
          <w:b/>
          <w:color w:val="auto"/>
          <w:sz w:val="24"/>
          <w:szCs w:val="24"/>
        </w:rPr>
        <w:t>y</w:t>
      </w:r>
      <w:r w:rsidRPr="00BE5BDA">
        <w:rPr>
          <w:rFonts w:ascii="Lato" w:hAnsi="Lato"/>
          <w:b/>
          <w:color w:val="auto"/>
          <w:sz w:val="24"/>
          <w:szCs w:val="24"/>
        </w:rPr>
        <w:t xml:space="preserve"> umowy</w:t>
      </w:r>
    </w:p>
    <w:p w14:paraId="5D94919D" w14:textId="77777777" w:rsidR="0013047F" w:rsidRPr="00BE5BDA" w:rsidRDefault="0013047F" w:rsidP="001762A1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4"/>
          <w:szCs w:val="24"/>
        </w:rPr>
      </w:pPr>
    </w:p>
    <w:p w14:paraId="6D2E1FBD" w14:textId="77777777" w:rsidR="0037738D" w:rsidRPr="00BE5BDA" w:rsidRDefault="0037738D" w:rsidP="001762A1">
      <w:pPr>
        <w:pStyle w:val="Tekstpodstawowy"/>
        <w:widowControl w:val="0"/>
        <w:numPr>
          <w:ilvl w:val="0"/>
          <w:numId w:val="10"/>
        </w:numPr>
        <w:tabs>
          <w:tab w:val="clear" w:pos="4112"/>
        </w:tabs>
        <w:suppressAutoHyphens/>
        <w:spacing w:before="0" w:after="0"/>
        <w:ind w:left="567" w:hanging="567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Wszelkie zmiany i uzupełnienia treści niniejszej umowy, wymagają aneksu sporządzonego z zachowaniem formy pisemnej pod rygorem nieważności.</w:t>
      </w:r>
    </w:p>
    <w:p w14:paraId="1D8479D7" w14:textId="77777777" w:rsidR="0037738D" w:rsidRPr="00BE5BDA" w:rsidRDefault="0037738D" w:rsidP="001762A1">
      <w:pPr>
        <w:pStyle w:val="Tekstpodstawowy"/>
        <w:widowControl w:val="0"/>
        <w:numPr>
          <w:ilvl w:val="0"/>
          <w:numId w:val="10"/>
        </w:numPr>
        <w:tabs>
          <w:tab w:val="clear" w:pos="4112"/>
        </w:tabs>
        <w:suppressAutoHyphens/>
        <w:spacing w:before="0" w:after="0"/>
        <w:ind w:left="567" w:hanging="567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Zamawiający przewiduje możliwość wprowadzenia istotnych zmian do umowy w przypadkach:</w:t>
      </w:r>
    </w:p>
    <w:p w14:paraId="7E430165" w14:textId="77777777" w:rsidR="0037738D" w:rsidRPr="00BE5BDA" w:rsidRDefault="0037738D" w:rsidP="001762A1">
      <w:pPr>
        <w:pStyle w:val="Normalny1"/>
        <w:numPr>
          <w:ilvl w:val="0"/>
          <w:numId w:val="24"/>
        </w:numPr>
        <w:tabs>
          <w:tab w:val="left" w:pos="426"/>
        </w:tabs>
        <w:spacing w:line="276" w:lineRule="auto"/>
        <w:ind w:left="851"/>
        <w:jc w:val="both"/>
        <w:rPr>
          <w:rFonts w:ascii="Lato" w:hAnsi="Lato"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t>gdy konieczność zmiany, w tym w zakresie wysokości wynagrodzenia, związana jest ze zmianą powszechnie obowiązujących przepisów prawa (np. w zakresie zmiany wysokości stawki podatku VAT). W takim przypadku wynagrodzenie należne Wykonawcy zostanie odpowiednio zmienione przy uwzględnieniu zapłaconych przed zmianą części wynagrodzenia.</w:t>
      </w:r>
    </w:p>
    <w:p w14:paraId="6B998D27" w14:textId="77777777" w:rsidR="0037738D" w:rsidRPr="00BE5BDA" w:rsidRDefault="0037738D" w:rsidP="001762A1">
      <w:pPr>
        <w:pStyle w:val="Normalny1"/>
        <w:numPr>
          <w:ilvl w:val="0"/>
          <w:numId w:val="24"/>
        </w:numPr>
        <w:tabs>
          <w:tab w:val="left" w:pos="426"/>
        </w:tabs>
        <w:spacing w:line="276" w:lineRule="auto"/>
        <w:ind w:left="851"/>
        <w:jc w:val="both"/>
        <w:rPr>
          <w:rFonts w:ascii="Lato" w:hAnsi="Lato"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t>konieczności zmiany terminu realizacji w związku z:</w:t>
      </w:r>
    </w:p>
    <w:p w14:paraId="7CC90EF8" w14:textId="4956D10A" w:rsidR="0037738D" w:rsidRPr="00BE5BDA" w:rsidRDefault="0037738D" w:rsidP="001762A1">
      <w:pPr>
        <w:pStyle w:val="Normalny1"/>
        <w:numPr>
          <w:ilvl w:val="0"/>
          <w:numId w:val="25"/>
        </w:numPr>
        <w:tabs>
          <w:tab w:val="left" w:pos="426"/>
        </w:tabs>
        <w:spacing w:line="276" w:lineRule="auto"/>
        <w:ind w:left="1276"/>
        <w:jc w:val="both"/>
        <w:rPr>
          <w:rFonts w:ascii="Lato" w:hAnsi="Lato"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lastRenderedPageBreak/>
        <w:t xml:space="preserve">wstrzymaniem przez Zamawiającego </w:t>
      </w:r>
      <w:r w:rsidR="00D628BE" w:rsidRPr="00BE5BDA">
        <w:rPr>
          <w:rFonts w:ascii="Lato" w:hAnsi="Lato"/>
          <w:sz w:val="24"/>
          <w:szCs w:val="24"/>
        </w:rPr>
        <w:t>prac</w:t>
      </w:r>
      <w:r w:rsidRPr="00BE5BDA">
        <w:rPr>
          <w:rFonts w:ascii="Lato" w:hAnsi="Lato"/>
          <w:sz w:val="24"/>
          <w:szCs w:val="24"/>
        </w:rPr>
        <w:t xml:space="preserve"> z przyczyn nie leżących po str</w:t>
      </w:r>
      <w:r w:rsidR="00F75034" w:rsidRPr="00BE5BDA">
        <w:rPr>
          <w:rFonts w:ascii="Lato" w:hAnsi="Lato"/>
          <w:sz w:val="24"/>
          <w:szCs w:val="24"/>
        </w:rPr>
        <w:t>onie W</w:t>
      </w:r>
      <w:r w:rsidRPr="00BE5BDA">
        <w:rPr>
          <w:rFonts w:ascii="Lato" w:hAnsi="Lato"/>
          <w:sz w:val="24"/>
          <w:szCs w:val="24"/>
        </w:rPr>
        <w:t>ykonawcy;</w:t>
      </w:r>
    </w:p>
    <w:p w14:paraId="48503F66" w14:textId="77777777" w:rsidR="0037738D" w:rsidRPr="00BE5BDA" w:rsidRDefault="0037738D" w:rsidP="001762A1">
      <w:pPr>
        <w:pStyle w:val="Normalny1"/>
        <w:numPr>
          <w:ilvl w:val="0"/>
          <w:numId w:val="25"/>
        </w:numPr>
        <w:tabs>
          <w:tab w:val="left" w:pos="426"/>
        </w:tabs>
        <w:spacing w:line="276" w:lineRule="auto"/>
        <w:ind w:left="1276"/>
        <w:jc w:val="both"/>
        <w:rPr>
          <w:rFonts w:ascii="Lato" w:hAnsi="Lato"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t>koniecznością wprowadzenia zmian w dokumentacji projektowej wynikających z błędów lub braków w dokumentacji projektowej;</w:t>
      </w:r>
    </w:p>
    <w:p w14:paraId="499CF6E8" w14:textId="77777777" w:rsidR="0037738D" w:rsidRPr="00BE5BDA" w:rsidRDefault="0037738D" w:rsidP="001762A1">
      <w:pPr>
        <w:pStyle w:val="Normalny1"/>
        <w:numPr>
          <w:ilvl w:val="0"/>
          <w:numId w:val="25"/>
        </w:numPr>
        <w:tabs>
          <w:tab w:val="left" w:pos="426"/>
        </w:tabs>
        <w:spacing w:line="276" w:lineRule="auto"/>
        <w:ind w:left="1276"/>
        <w:jc w:val="both"/>
        <w:rPr>
          <w:rFonts w:ascii="Lato" w:hAnsi="Lato"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t>działaniem siły wyższej w rozumieniu przepisów Kodeksu cywilnego;</w:t>
      </w:r>
    </w:p>
    <w:p w14:paraId="25B90DBB" w14:textId="121F68E5" w:rsidR="0037738D" w:rsidRPr="00BE5BDA" w:rsidRDefault="0037738D" w:rsidP="001762A1">
      <w:pPr>
        <w:pStyle w:val="Normalny1"/>
        <w:numPr>
          <w:ilvl w:val="0"/>
          <w:numId w:val="25"/>
        </w:numPr>
        <w:tabs>
          <w:tab w:val="left" w:pos="426"/>
        </w:tabs>
        <w:spacing w:line="276" w:lineRule="auto"/>
        <w:ind w:left="1276"/>
        <w:jc w:val="both"/>
        <w:rPr>
          <w:rFonts w:ascii="Lato" w:hAnsi="Lato"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t xml:space="preserve">nieterminowym, z przyczyn niezależnych od Wykonawcy, przekazaniem przez Zamawiającego </w:t>
      </w:r>
      <w:r w:rsidR="00D628BE" w:rsidRPr="00BE5BDA">
        <w:rPr>
          <w:rFonts w:ascii="Lato" w:hAnsi="Lato"/>
          <w:sz w:val="24"/>
          <w:szCs w:val="24"/>
        </w:rPr>
        <w:t>pomieszczeń, w których mają być zamontowane meble;</w:t>
      </w:r>
    </w:p>
    <w:p w14:paraId="4750848B" w14:textId="77777777" w:rsidR="0037738D" w:rsidRPr="00BE5BDA" w:rsidRDefault="0037738D" w:rsidP="001762A1">
      <w:pPr>
        <w:pStyle w:val="Normalny1"/>
        <w:numPr>
          <w:ilvl w:val="0"/>
          <w:numId w:val="25"/>
        </w:numPr>
        <w:tabs>
          <w:tab w:val="left" w:pos="426"/>
        </w:tabs>
        <w:spacing w:line="276" w:lineRule="auto"/>
        <w:ind w:left="1276"/>
        <w:jc w:val="both"/>
        <w:rPr>
          <w:rFonts w:ascii="Lato" w:hAnsi="Lato"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t>wstrzymaniem prac budowlanych przez właściwy organ z przyczyn niezawinionych przez Wykonawcę;</w:t>
      </w:r>
    </w:p>
    <w:p w14:paraId="76F99884" w14:textId="04777DE1" w:rsidR="0037738D" w:rsidRPr="00BE5BDA" w:rsidRDefault="0037738D" w:rsidP="001762A1">
      <w:pPr>
        <w:pStyle w:val="Normalny1"/>
        <w:numPr>
          <w:ilvl w:val="0"/>
          <w:numId w:val="25"/>
        </w:numPr>
        <w:tabs>
          <w:tab w:val="left" w:pos="426"/>
        </w:tabs>
        <w:spacing w:line="276" w:lineRule="auto"/>
        <w:ind w:left="1276"/>
        <w:jc w:val="both"/>
        <w:rPr>
          <w:rFonts w:ascii="Lato" w:hAnsi="Lato"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t xml:space="preserve">koniecznością wykonania zamówień dodatkowych, </w:t>
      </w:r>
      <w:r w:rsidR="00D628BE" w:rsidRPr="00BE5BDA">
        <w:rPr>
          <w:rFonts w:ascii="Lato" w:hAnsi="Lato"/>
          <w:sz w:val="24"/>
          <w:szCs w:val="24"/>
        </w:rPr>
        <w:t>lub dostaw</w:t>
      </w:r>
      <w:r w:rsidRPr="00BE5BDA">
        <w:rPr>
          <w:rFonts w:ascii="Lato" w:hAnsi="Lato"/>
          <w:sz w:val="24"/>
          <w:szCs w:val="24"/>
        </w:rPr>
        <w:t xml:space="preserve"> nieprzewidzianych przez Zamawiającego w projekcie, mających wpływ na dotrzymanie terminu realizacji zamówienia</w:t>
      </w:r>
      <w:r w:rsidR="00D628BE" w:rsidRPr="00BE5BDA">
        <w:rPr>
          <w:rFonts w:ascii="Lato" w:hAnsi="Lato"/>
          <w:sz w:val="24"/>
          <w:szCs w:val="24"/>
        </w:rPr>
        <w:t>;</w:t>
      </w:r>
    </w:p>
    <w:p w14:paraId="605CFFDB" w14:textId="6952D4D3" w:rsidR="0037738D" w:rsidRPr="00BE5BDA" w:rsidRDefault="0037738D" w:rsidP="001762A1">
      <w:pPr>
        <w:pStyle w:val="Normalny1"/>
        <w:tabs>
          <w:tab w:val="left" w:pos="426"/>
        </w:tabs>
        <w:spacing w:line="276" w:lineRule="auto"/>
        <w:jc w:val="both"/>
        <w:rPr>
          <w:rFonts w:ascii="Lato" w:hAnsi="Lato"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tab/>
        <w:t xml:space="preserve">- o czas nie dłuższy niż czas przerwy w wykonywaniu </w:t>
      </w:r>
      <w:r w:rsidR="00D628BE" w:rsidRPr="00BE5BDA">
        <w:rPr>
          <w:rFonts w:ascii="Lato" w:hAnsi="Lato"/>
          <w:sz w:val="24"/>
          <w:szCs w:val="24"/>
        </w:rPr>
        <w:t>prac</w:t>
      </w:r>
      <w:r w:rsidRPr="00BE5BDA">
        <w:rPr>
          <w:rFonts w:ascii="Lato" w:hAnsi="Lato"/>
          <w:sz w:val="24"/>
          <w:szCs w:val="24"/>
        </w:rPr>
        <w:t>.</w:t>
      </w:r>
    </w:p>
    <w:p w14:paraId="6AD050CB" w14:textId="17D5EFD7" w:rsidR="0037738D" w:rsidRPr="00BE5BDA" w:rsidRDefault="00F75034" w:rsidP="001762A1">
      <w:pPr>
        <w:pStyle w:val="Lista1"/>
        <w:numPr>
          <w:ilvl w:val="0"/>
          <w:numId w:val="24"/>
        </w:numPr>
        <w:tabs>
          <w:tab w:val="left" w:pos="360"/>
        </w:tabs>
        <w:spacing w:after="0" w:line="276" w:lineRule="auto"/>
        <w:ind w:left="851"/>
        <w:jc w:val="both"/>
        <w:rPr>
          <w:rFonts w:ascii="Lato" w:hAnsi="Lato"/>
        </w:rPr>
      </w:pPr>
      <w:r w:rsidRPr="00BE5BDA">
        <w:rPr>
          <w:rFonts w:ascii="Lato" w:hAnsi="Lato"/>
        </w:rPr>
        <w:t>Zmniejszenie</w:t>
      </w:r>
      <w:r w:rsidR="0037738D" w:rsidRPr="00BE5BDA">
        <w:rPr>
          <w:rFonts w:ascii="Lato" w:hAnsi="Lato"/>
        </w:rPr>
        <w:t xml:space="preserve"> wynagrodzenia w</w:t>
      </w:r>
      <w:r w:rsidRPr="00BE5BDA">
        <w:rPr>
          <w:rFonts w:ascii="Lato" w:hAnsi="Lato"/>
        </w:rPr>
        <w:t>ynikającego z wyłączenia przez Z</w:t>
      </w:r>
      <w:r w:rsidR="0037738D" w:rsidRPr="00BE5BDA">
        <w:rPr>
          <w:rFonts w:ascii="Lato" w:hAnsi="Lato"/>
        </w:rPr>
        <w:t xml:space="preserve">amawiającego części </w:t>
      </w:r>
      <w:r w:rsidR="00D628BE" w:rsidRPr="00BE5BDA">
        <w:rPr>
          <w:rFonts w:ascii="Lato" w:hAnsi="Lato"/>
        </w:rPr>
        <w:t>przedmiotu umowy</w:t>
      </w:r>
      <w:r w:rsidR="0037738D" w:rsidRPr="00BE5BDA">
        <w:rPr>
          <w:rFonts w:ascii="Lato" w:hAnsi="Lato"/>
        </w:rPr>
        <w:t xml:space="preserve">, które </w:t>
      </w:r>
      <w:r w:rsidR="00D628BE" w:rsidRPr="00BE5BDA">
        <w:rPr>
          <w:rFonts w:ascii="Lato" w:hAnsi="Lato"/>
        </w:rPr>
        <w:t xml:space="preserve">to zmniejszenie </w:t>
      </w:r>
      <w:r w:rsidR="0037738D" w:rsidRPr="00BE5BDA">
        <w:rPr>
          <w:rFonts w:ascii="Lato" w:hAnsi="Lato"/>
        </w:rPr>
        <w:t>nie może przekroczyć 20% wartości wynagrodzenia umowy brutto</w:t>
      </w:r>
      <w:r w:rsidR="003224CA" w:rsidRPr="00BE5BDA">
        <w:rPr>
          <w:rFonts w:ascii="Lato" w:hAnsi="Lato"/>
        </w:rPr>
        <w:t>.</w:t>
      </w:r>
    </w:p>
    <w:p w14:paraId="533A5573" w14:textId="77777777" w:rsidR="0037738D" w:rsidRPr="00BE5BDA" w:rsidRDefault="0037738D" w:rsidP="001762A1">
      <w:pPr>
        <w:spacing w:after="0" w:line="276" w:lineRule="auto"/>
        <w:rPr>
          <w:rFonts w:ascii="Lato" w:hAnsi="Lato"/>
          <w:sz w:val="24"/>
          <w:szCs w:val="24"/>
        </w:rPr>
      </w:pPr>
    </w:p>
    <w:p w14:paraId="37FB9DA8" w14:textId="58AD7649" w:rsidR="0013047F" w:rsidRPr="00BE5BDA" w:rsidRDefault="0037738D" w:rsidP="0013047F">
      <w:pPr>
        <w:spacing w:after="0" w:line="276" w:lineRule="auto"/>
        <w:ind w:left="4112"/>
        <w:rPr>
          <w:rFonts w:ascii="Lato" w:hAnsi="Lato"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t>§ 1</w:t>
      </w:r>
      <w:r w:rsidR="0013047F" w:rsidRPr="00BE5BDA">
        <w:rPr>
          <w:rFonts w:ascii="Lato" w:hAnsi="Lato"/>
          <w:sz w:val="24"/>
          <w:szCs w:val="24"/>
        </w:rPr>
        <w:t>3</w:t>
      </w:r>
    </w:p>
    <w:p w14:paraId="419B331D" w14:textId="77777777" w:rsidR="0037738D" w:rsidRPr="00BE5BDA" w:rsidRDefault="0037738D" w:rsidP="001762A1">
      <w:pPr>
        <w:spacing w:after="0" w:line="276" w:lineRule="auto"/>
        <w:ind w:left="709" w:firstLine="709"/>
        <w:rPr>
          <w:rFonts w:ascii="Lato" w:hAnsi="Lato"/>
          <w:b/>
          <w:sz w:val="24"/>
          <w:szCs w:val="24"/>
        </w:rPr>
      </w:pPr>
      <w:r w:rsidRPr="00BE5BDA">
        <w:rPr>
          <w:rFonts w:ascii="Lato" w:hAnsi="Lato"/>
          <w:b/>
          <w:sz w:val="24"/>
          <w:szCs w:val="24"/>
        </w:rPr>
        <w:t>Klauzula informacyjna związana z przetwarzaniem danych osobowych</w:t>
      </w:r>
    </w:p>
    <w:p w14:paraId="7A04AE95" w14:textId="77777777" w:rsidR="0037738D" w:rsidRPr="00BE5BDA" w:rsidRDefault="0037738D" w:rsidP="001762A1">
      <w:pPr>
        <w:spacing w:after="0" w:line="276" w:lineRule="auto"/>
        <w:jc w:val="center"/>
        <w:rPr>
          <w:rFonts w:ascii="Lato" w:hAnsi="Lato"/>
          <w:b/>
          <w:sz w:val="24"/>
          <w:szCs w:val="24"/>
        </w:rPr>
      </w:pPr>
    </w:p>
    <w:p w14:paraId="20AA7C2C" w14:textId="77777777" w:rsidR="0037738D" w:rsidRPr="00BE5BDA" w:rsidRDefault="0037738D" w:rsidP="001762A1">
      <w:pPr>
        <w:spacing w:after="0" w:line="276" w:lineRule="auto"/>
        <w:rPr>
          <w:rFonts w:ascii="Lato" w:hAnsi="Lato"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t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informujemy o zasadach przetwarzania Pani/Pana danych osobowych oraz o przysługujących Pani/Panu prawach z tym związanych:</w:t>
      </w:r>
    </w:p>
    <w:p w14:paraId="476A6925" w14:textId="77777777" w:rsidR="0037738D" w:rsidRPr="00BE5BDA" w:rsidRDefault="0037738D" w:rsidP="001762A1">
      <w:pPr>
        <w:spacing w:after="0" w:line="276" w:lineRule="auto"/>
        <w:rPr>
          <w:rFonts w:ascii="Lato" w:hAnsi="Lato"/>
          <w:sz w:val="24"/>
          <w:szCs w:val="24"/>
        </w:rPr>
      </w:pPr>
    </w:p>
    <w:p w14:paraId="4AF1A80C" w14:textId="6BAB6918" w:rsidR="00AE05CC" w:rsidRPr="00BE5BDA" w:rsidRDefault="00AE05CC" w:rsidP="0013047F">
      <w:pPr>
        <w:pStyle w:val="Tekstpodstawowy"/>
        <w:widowControl w:val="0"/>
        <w:suppressAutoHyphens/>
        <w:spacing w:before="0" w:after="0"/>
        <w:ind w:left="567" w:hanging="567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1.</w:t>
      </w:r>
      <w:r w:rsidRPr="00BE5BDA">
        <w:rPr>
          <w:rFonts w:ascii="Lato" w:hAnsi="Lato"/>
          <w:color w:val="auto"/>
          <w:sz w:val="24"/>
          <w:szCs w:val="24"/>
        </w:rPr>
        <w:tab/>
        <w:t>Administratorem Pani/Pana danych osobowych przetwarzanych w Bibliotece Publicznej w Dzielnicy Targówek m.st. Warszawy. ul. Św. Wincentego 85, 03-291 Warszawa jest Dyrektor Biblioteki Publicznej.</w:t>
      </w:r>
    </w:p>
    <w:p w14:paraId="33C8AC7A" w14:textId="5984F29E" w:rsidR="00AE05CC" w:rsidRPr="00BE5BDA" w:rsidRDefault="00AE05CC" w:rsidP="0013047F">
      <w:pPr>
        <w:pStyle w:val="Tekstpodstawowy"/>
        <w:widowControl w:val="0"/>
        <w:suppressAutoHyphens/>
        <w:spacing w:before="0" w:after="0"/>
        <w:ind w:left="567" w:hanging="567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2.</w:t>
      </w:r>
      <w:r w:rsidRPr="00BE5BDA">
        <w:rPr>
          <w:rFonts w:ascii="Lato" w:hAnsi="Lato"/>
          <w:color w:val="auto"/>
          <w:sz w:val="24"/>
          <w:szCs w:val="24"/>
        </w:rPr>
        <w:tab/>
        <w:t xml:space="preserve">Jeśli ma Pani/Pan pytania dotyczące sposobu i zakresu przetwarzania Pani/Pana danych osobowych w zakresie działania Biblioteki Publicznej w Dzielnicy Targówek m.st. Warszawy, a także przysługujących Pani/Panu uprawnień, może się Pani/Pan skontaktować się z Inspektorem Ochrony Danych Osobowych za pomocą adresu </w:t>
      </w:r>
      <w:r w:rsidR="005613AB" w:rsidRPr="00BE5BDA">
        <w:rPr>
          <w:rFonts w:ascii="Lato" w:hAnsi="Lato"/>
          <w:color w:val="auto"/>
          <w:sz w:val="24"/>
          <w:szCs w:val="24"/>
        </w:rPr>
        <w:t>iod@multibiblioteka.waw.pl</w:t>
      </w:r>
    </w:p>
    <w:p w14:paraId="348D8F2D" w14:textId="77777777" w:rsidR="00AE05CC" w:rsidRPr="00BE5BDA" w:rsidRDefault="00AE05CC" w:rsidP="0013047F">
      <w:pPr>
        <w:pStyle w:val="Tekstpodstawowy"/>
        <w:widowControl w:val="0"/>
        <w:suppressAutoHyphens/>
        <w:spacing w:before="0" w:after="0"/>
        <w:ind w:left="567" w:hanging="567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3.</w:t>
      </w:r>
      <w:r w:rsidRPr="00BE5BDA">
        <w:rPr>
          <w:rFonts w:ascii="Lato" w:hAnsi="Lato"/>
          <w:color w:val="auto"/>
          <w:sz w:val="24"/>
          <w:szCs w:val="24"/>
        </w:rPr>
        <w:tab/>
        <w:t xml:space="preserve">Administrator danych osobowych – Dyrektor Biblioteki Publicznej w Dzielnicy Targówek m.st. Warszawy – przetwarza Pani/Pana dane osobowe na podstawie obowiązujących przepisów prawa, zawartych umów oraz na podstawie udzielonej </w:t>
      </w:r>
      <w:r w:rsidRPr="00BE5BDA">
        <w:rPr>
          <w:rFonts w:ascii="Lato" w:hAnsi="Lato"/>
          <w:color w:val="auto"/>
          <w:sz w:val="24"/>
          <w:szCs w:val="24"/>
        </w:rPr>
        <w:lastRenderedPageBreak/>
        <w:t>zgody.</w:t>
      </w:r>
    </w:p>
    <w:p w14:paraId="35BA766F" w14:textId="77777777" w:rsidR="00AE05CC" w:rsidRPr="00BE5BDA" w:rsidRDefault="00AE05CC" w:rsidP="0013047F">
      <w:pPr>
        <w:pStyle w:val="Tekstpodstawowy"/>
        <w:widowControl w:val="0"/>
        <w:suppressAutoHyphens/>
        <w:spacing w:before="0" w:after="0"/>
        <w:ind w:left="567" w:hanging="567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4.</w:t>
      </w:r>
      <w:r w:rsidRPr="00BE5BDA">
        <w:rPr>
          <w:rFonts w:ascii="Lato" w:hAnsi="Lato"/>
          <w:color w:val="auto"/>
          <w:sz w:val="24"/>
          <w:szCs w:val="24"/>
        </w:rPr>
        <w:tab/>
        <w:t>Pani/Pana dane osobowe przetwarzane są w celu/celach:</w:t>
      </w:r>
    </w:p>
    <w:p w14:paraId="4D5E45EF" w14:textId="77777777" w:rsidR="00AE05CC" w:rsidRPr="00BE5BDA" w:rsidRDefault="00AE05CC" w:rsidP="0013047F">
      <w:pPr>
        <w:pStyle w:val="Tekstpodstawowy"/>
        <w:widowControl w:val="0"/>
        <w:suppressAutoHyphens/>
        <w:spacing w:before="0" w:after="0"/>
        <w:ind w:left="567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a) wypełnienia obowiązków prawnych ciążących na Bibliotece Publicznej w Dzielnicy Targówek m.st. Warszawy;</w:t>
      </w:r>
    </w:p>
    <w:p w14:paraId="34ADB1D9" w14:textId="77777777" w:rsidR="00AE05CC" w:rsidRPr="00BE5BDA" w:rsidRDefault="00AE05CC" w:rsidP="0013047F">
      <w:pPr>
        <w:pStyle w:val="Tekstpodstawowy"/>
        <w:widowControl w:val="0"/>
        <w:suppressAutoHyphens/>
        <w:spacing w:before="0" w:after="0"/>
        <w:ind w:left="567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b) realizacji umów zawartych z kontrahentami Bibliotece Publicznej w Dzielnicy Targówek m.st. Warszawy;</w:t>
      </w:r>
    </w:p>
    <w:p w14:paraId="068CAB60" w14:textId="77777777" w:rsidR="00AE05CC" w:rsidRPr="00BE5BDA" w:rsidRDefault="00AE05CC" w:rsidP="0013047F">
      <w:pPr>
        <w:pStyle w:val="Tekstpodstawowy"/>
        <w:widowControl w:val="0"/>
        <w:suppressAutoHyphens/>
        <w:spacing w:before="0" w:after="0"/>
        <w:ind w:left="567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c) w pozostałych przypadkach Pani/Pana dane osobowe przetwarzane są wyłącznie na podstawie wcześniej udzielonej zgody w zakresie i celu określonym w treści zgody.</w:t>
      </w:r>
    </w:p>
    <w:p w14:paraId="5D9737AC" w14:textId="055ED9C9" w:rsidR="00AE05CC" w:rsidRPr="00BE5BDA" w:rsidRDefault="00AE05CC" w:rsidP="0013047F">
      <w:pPr>
        <w:pStyle w:val="Tekstpodstawowy"/>
        <w:widowControl w:val="0"/>
        <w:suppressAutoHyphens/>
        <w:spacing w:before="0" w:after="0"/>
        <w:ind w:left="567" w:hanging="567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5.</w:t>
      </w:r>
      <w:r w:rsidRPr="00BE5BDA">
        <w:rPr>
          <w:rFonts w:ascii="Lato" w:hAnsi="Lato"/>
          <w:color w:val="auto"/>
          <w:sz w:val="24"/>
          <w:szCs w:val="24"/>
        </w:rPr>
        <w:tab/>
        <w:t>W związku z przetwarzaniem danych w celach</w:t>
      </w:r>
      <w:r w:rsidR="003224CA" w:rsidRPr="00BE5BDA">
        <w:rPr>
          <w:rFonts w:ascii="Lato" w:hAnsi="Lato"/>
          <w:color w:val="auto"/>
          <w:sz w:val="24"/>
          <w:szCs w:val="24"/>
        </w:rPr>
        <w:t>,</w:t>
      </w:r>
      <w:r w:rsidRPr="00BE5BDA">
        <w:rPr>
          <w:rFonts w:ascii="Lato" w:hAnsi="Lato"/>
          <w:color w:val="auto"/>
          <w:sz w:val="24"/>
          <w:szCs w:val="24"/>
        </w:rPr>
        <w:t xml:space="preserve"> o których mowa w pkt 4 odbiorcami Pani/Pana danych osobowych mogą być:</w:t>
      </w:r>
    </w:p>
    <w:p w14:paraId="0D3FAB5D" w14:textId="77777777" w:rsidR="00AE05CC" w:rsidRPr="00BE5BDA" w:rsidRDefault="00AE05CC" w:rsidP="0013047F">
      <w:pPr>
        <w:pStyle w:val="Tekstpodstawowy"/>
        <w:widowControl w:val="0"/>
        <w:suppressAutoHyphens/>
        <w:spacing w:before="0" w:after="0"/>
        <w:ind w:left="567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a) organy władzy publicznej oraz podmioty wykonujące zadania publiczne lub działające na zlecenie organów władzy publicznej, w zakresie i w celach, które wynikają z przepisów powszechnie obowiązującego prawa;</w:t>
      </w:r>
    </w:p>
    <w:p w14:paraId="5E9DB526" w14:textId="77777777" w:rsidR="00AE05CC" w:rsidRPr="00BE5BDA" w:rsidRDefault="00AE05CC" w:rsidP="0013047F">
      <w:pPr>
        <w:pStyle w:val="Tekstpodstawowy"/>
        <w:widowControl w:val="0"/>
        <w:suppressAutoHyphens/>
        <w:spacing w:before="0" w:after="0"/>
        <w:ind w:left="567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b) inne podmioty, które na podstawie stosownych umów podpisanych z Biblioteką Publiczną lub m.st. Warszawą przetwarzają dane osobowe dla których Administratorem jest Biblioteka Publiczna w Dzielnicy Targówek m.st. Warszawy.</w:t>
      </w:r>
    </w:p>
    <w:p w14:paraId="633B4CA4" w14:textId="77777777" w:rsidR="00AE05CC" w:rsidRPr="00BE5BDA" w:rsidRDefault="00AE05CC" w:rsidP="0013047F">
      <w:pPr>
        <w:pStyle w:val="Tekstpodstawowy"/>
        <w:widowControl w:val="0"/>
        <w:suppressAutoHyphens/>
        <w:spacing w:before="0" w:after="0"/>
        <w:ind w:left="567" w:hanging="567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6.</w:t>
      </w:r>
      <w:r w:rsidRPr="00BE5BDA">
        <w:rPr>
          <w:rFonts w:ascii="Lato" w:hAnsi="Lato"/>
          <w:color w:val="auto"/>
          <w:sz w:val="24"/>
          <w:szCs w:val="24"/>
        </w:rPr>
        <w:tab/>
        <w:t>Pani/Pana dane osobowe będą przechowywane przez okres niezbędny do realizacji celów określonych w pkt 4, a po tym czasie przez okres oraz w zakresie wymaganym przez przepisy powszechnie obowiązującego prawa.</w:t>
      </w:r>
    </w:p>
    <w:p w14:paraId="74F8279C" w14:textId="77777777" w:rsidR="00AE05CC" w:rsidRPr="00BE5BDA" w:rsidRDefault="00AE05CC" w:rsidP="0013047F">
      <w:pPr>
        <w:pStyle w:val="Tekstpodstawowy"/>
        <w:widowControl w:val="0"/>
        <w:suppressAutoHyphens/>
        <w:spacing w:before="0" w:after="0"/>
        <w:ind w:left="567" w:hanging="567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7.</w:t>
      </w:r>
      <w:r w:rsidRPr="00BE5BDA">
        <w:rPr>
          <w:rFonts w:ascii="Lato" w:hAnsi="Lato"/>
          <w:color w:val="auto"/>
          <w:sz w:val="24"/>
          <w:szCs w:val="24"/>
        </w:rPr>
        <w:tab/>
        <w:t>W związku z przetwarzaniem Pani/Pana danych osobowych przysługują Pani/Panu następujące uprawnienia:</w:t>
      </w:r>
    </w:p>
    <w:p w14:paraId="6F148B6C" w14:textId="77777777" w:rsidR="00AE05CC" w:rsidRPr="00BE5BDA" w:rsidRDefault="00AE05CC" w:rsidP="0013047F">
      <w:pPr>
        <w:pStyle w:val="Tekstpodstawowy"/>
        <w:widowControl w:val="0"/>
        <w:suppressAutoHyphens/>
        <w:spacing w:before="0" w:after="0"/>
        <w:ind w:left="567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a) prawo dostępu do danych osobowych, w tym prawo do uzyskania kopii tych danych;</w:t>
      </w:r>
    </w:p>
    <w:p w14:paraId="0235A2E7" w14:textId="77777777" w:rsidR="00AE05CC" w:rsidRPr="00BE5BDA" w:rsidRDefault="00AE05CC" w:rsidP="0013047F">
      <w:pPr>
        <w:pStyle w:val="Tekstpodstawowy"/>
        <w:widowControl w:val="0"/>
        <w:suppressAutoHyphens/>
        <w:spacing w:before="0" w:after="0"/>
        <w:ind w:left="567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b) prawo do żądania sprostowania (poprawiania) danych osobowych – w przypadku gdy dane są nieprawidłowe lub niekompletne;</w:t>
      </w:r>
    </w:p>
    <w:p w14:paraId="5EB72459" w14:textId="77777777" w:rsidR="00AE05CC" w:rsidRPr="00BE5BDA" w:rsidRDefault="00AE05CC" w:rsidP="0013047F">
      <w:pPr>
        <w:pStyle w:val="Tekstpodstawowy"/>
        <w:widowControl w:val="0"/>
        <w:suppressAutoHyphens/>
        <w:spacing w:before="0" w:after="0"/>
        <w:ind w:left="567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c) prawo do żądania usunięcia danych osobowych (tzw. prawo do bycia zapomnianym), w przypadku gdy:</w:t>
      </w:r>
    </w:p>
    <w:p w14:paraId="32FA5F86" w14:textId="77777777" w:rsidR="00AE05CC" w:rsidRPr="00BE5BDA" w:rsidRDefault="00AE05CC" w:rsidP="0013047F">
      <w:pPr>
        <w:pStyle w:val="Tekstpodstawowy"/>
        <w:widowControl w:val="0"/>
        <w:suppressAutoHyphens/>
        <w:spacing w:before="0" w:after="0"/>
        <w:ind w:left="567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– dane nie są już niezbędne do celów, dla których były zebrane lub w inny sposób przetwarzane,</w:t>
      </w:r>
    </w:p>
    <w:p w14:paraId="4A2F6574" w14:textId="77777777" w:rsidR="00AE05CC" w:rsidRPr="00BE5BDA" w:rsidRDefault="00AE05CC" w:rsidP="0013047F">
      <w:pPr>
        <w:pStyle w:val="Tekstpodstawowy"/>
        <w:widowControl w:val="0"/>
        <w:suppressAutoHyphens/>
        <w:spacing w:before="0" w:after="0"/>
        <w:ind w:left="567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- osoba, której dane dotyczą, wniosła sprzeciw wobec przetwarzania danych osobowych,</w:t>
      </w:r>
    </w:p>
    <w:p w14:paraId="175401D0" w14:textId="77777777" w:rsidR="00AE05CC" w:rsidRPr="00BE5BDA" w:rsidRDefault="00AE05CC" w:rsidP="0013047F">
      <w:pPr>
        <w:pStyle w:val="Tekstpodstawowy"/>
        <w:widowControl w:val="0"/>
        <w:suppressAutoHyphens/>
        <w:spacing w:before="0" w:after="0"/>
        <w:ind w:left="567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– osoba, której dane dotyczą wycofała zgodę na przetwarzanie danych osobowych, która jest podstawą przetwarzania danych i nie ma innej podstawy prawnej przetwarzania danych,</w:t>
      </w:r>
    </w:p>
    <w:p w14:paraId="0CD646E8" w14:textId="77777777" w:rsidR="00AE05CC" w:rsidRPr="00BE5BDA" w:rsidRDefault="00AE05CC" w:rsidP="0013047F">
      <w:pPr>
        <w:pStyle w:val="Tekstpodstawowy"/>
        <w:widowControl w:val="0"/>
        <w:suppressAutoHyphens/>
        <w:spacing w:before="0" w:after="0"/>
        <w:ind w:left="567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– dane osobowe przetwarzane są niezgodnie z prawem,</w:t>
      </w:r>
    </w:p>
    <w:p w14:paraId="136AEA8E" w14:textId="77777777" w:rsidR="00AE05CC" w:rsidRPr="00BE5BDA" w:rsidRDefault="00AE05CC" w:rsidP="0013047F">
      <w:pPr>
        <w:pStyle w:val="Tekstpodstawowy"/>
        <w:widowControl w:val="0"/>
        <w:suppressAutoHyphens/>
        <w:spacing w:before="0" w:after="0"/>
        <w:ind w:left="567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– dane osobowe muszą być usunięte w celu wywiązania się z obowiązku wynikającego z przepisów prawa;</w:t>
      </w:r>
    </w:p>
    <w:p w14:paraId="07B50CE0" w14:textId="77777777" w:rsidR="00AE05CC" w:rsidRPr="00BE5BDA" w:rsidRDefault="00AE05CC" w:rsidP="0013047F">
      <w:pPr>
        <w:pStyle w:val="Tekstpodstawowy"/>
        <w:widowControl w:val="0"/>
        <w:suppressAutoHyphens/>
        <w:spacing w:before="0" w:after="0"/>
        <w:ind w:left="567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lastRenderedPageBreak/>
        <w:t>d) prawo do żądania ograniczenia przetwarzania danych osobowych – w przypadku, gdy:</w:t>
      </w:r>
    </w:p>
    <w:p w14:paraId="47BBA532" w14:textId="77777777" w:rsidR="00AE05CC" w:rsidRPr="00BE5BDA" w:rsidRDefault="00AE05CC" w:rsidP="0013047F">
      <w:pPr>
        <w:pStyle w:val="Tekstpodstawowy"/>
        <w:widowControl w:val="0"/>
        <w:suppressAutoHyphens/>
        <w:spacing w:before="0" w:after="0"/>
        <w:ind w:left="567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– osoba, której dane dotyczą kwestionuje prawidłowość danych osobowych,</w:t>
      </w:r>
    </w:p>
    <w:p w14:paraId="04BD555F" w14:textId="77777777" w:rsidR="00AE05CC" w:rsidRPr="00BE5BDA" w:rsidRDefault="00AE05CC" w:rsidP="0013047F">
      <w:pPr>
        <w:pStyle w:val="Tekstpodstawowy"/>
        <w:widowControl w:val="0"/>
        <w:suppressAutoHyphens/>
        <w:spacing w:before="0" w:after="0"/>
        <w:ind w:left="567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– przetwarzanie danych jest niezgodne z prawem, a osoba, której dane dotyczą, sprzeciwia się usunięciu danych, żądając w zamian ich ograniczenia,</w:t>
      </w:r>
    </w:p>
    <w:p w14:paraId="6E80C7B2" w14:textId="77777777" w:rsidR="00AE05CC" w:rsidRPr="00BE5BDA" w:rsidRDefault="00AE05CC" w:rsidP="0013047F">
      <w:pPr>
        <w:pStyle w:val="Tekstpodstawowy"/>
        <w:widowControl w:val="0"/>
        <w:suppressAutoHyphens/>
        <w:spacing w:before="0" w:after="0"/>
        <w:ind w:left="567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– Administrator nie potrzebuje już danych dla swoich celów, ale osoba, której dane dotyczą, potrzebuje ich do ustalenia, obrony lub dochodzenia roszczeń,</w:t>
      </w:r>
    </w:p>
    <w:p w14:paraId="5D79DB9E" w14:textId="77777777" w:rsidR="00AE05CC" w:rsidRPr="00BE5BDA" w:rsidRDefault="00AE05CC" w:rsidP="0013047F">
      <w:pPr>
        <w:pStyle w:val="Tekstpodstawowy"/>
        <w:widowControl w:val="0"/>
        <w:suppressAutoHyphens/>
        <w:spacing w:before="0" w:after="0"/>
        <w:ind w:left="567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– osoba, której dane dotyczą, wniosła sprzeciw wobec przetwarzania danych, do czasu ustalenia czy prawnie uzasadnione podstawy po stronie administratora są nadrzędne wobec podstawy sprzeciwu;</w:t>
      </w:r>
    </w:p>
    <w:p w14:paraId="26EB223A" w14:textId="77EF572B" w:rsidR="00AE05CC" w:rsidRPr="00BE5BDA" w:rsidRDefault="00AE05CC" w:rsidP="0013047F">
      <w:pPr>
        <w:pStyle w:val="Tekstpodstawowy"/>
        <w:widowControl w:val="0"/>
        <w:suppressAutoHyphens/>
        <w:spacing w:before="0" w:after="0"/>
        <w:ind w:left="567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e) prawo do przenoszenia danych – w przypadku</w:t>
      </w:r>
      <w:r w:rsidR="003224CA" w:rsidRPr="00BE5BDA">
        <w:rPr>
          <w:rFonts w:ascii="Lato" w:hAnsi="Lato"/>
          <w:color w:val="auto"/>
          <w:sz w:val="24"/>
          <w:szCs w:val="24"/>
        </w:rPr>
        <w:t>,</w:t>
      </w:r>
      <w:r w:rsidRPr="00BE5BDA">
        <w:rPr>
          <w:rFonts w:ascii="Lato" w:hAnsi="Lato"/>
          <w:color w:val="auto"/>
          <w:sz w:val="24"/>
          <w:szCs w:val="24"/>
        </w:rPr>
        <w:t xml:space="preserve"> gdy łącznie spełnione są następujące przesłanki:</w:t>
      </w:r>
    </w:p>
    <w:p w14:paraId="258CDF24" w14:textId="77777777" w:rsidR="00AE05CC" w:rsidRPr="00BE5BDA" w:rsidRDefault="00AE05CC" w:rsidP="0013047F">
      <w:pPr>
        <w:pStyle w:val="Tekstpodstawowy"/>
        <w:widowControl w:val="0"/>
        <w:suppressAutoHyphens/>
        <w:spacing w:before="0" w:after="0"/>
        <w:ind w:left="567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– przetwarzanie danych odbywa się na podstawie umowy zawartej z osobą, której dane dotyczą lub na podstawie zgody wyrażonej przez tą osobę,</w:t>
      </w:r>
    </w:p>
    <w:p w14:paraId="28593A47" w14:textId="77777777" w:rsidR="00AE05CC" w:rsidRPr="00BE5BDA" w:rsidRDefault="00AE05CC" w:rsidP="0013047F">
      <w:pPr>
        <w:pStyle w:val="Tekstpodstawowy"/>
        <w:widowControl w:val="0"/>
        <w:suppressAutoHyphens/>
        <w:spacing w:before="0" w:after="0"/>
        <w:ind w:left="567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– przetwarzanie odbywa się w sposób zautomatyzowany;</w:t>
      </w:r>
    </w:p>
    <w:p w14:paraId="021D733D" w14:textId="22D59CDC" w:rsidR="00AE05CC" w:rsidRPr="00BE5BDA" w:rsidRDefault="00AE05CC" w:rsidP="0013047F">
      <w:pPr>
        <w:pStyle w:val="Tekstpodstawowy"/>
        <w:widowControl w:val="0"/>
        <w:suppressAutoHyphens/>
        <w:spacing w:before="0" w:after="0"/>
        <w:ind w:left="567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f) prawo sprzeciwu wobec przetwarzania danych – w przypadku</w:t>
      </w:r>
      <w:r w:rsidR="003224CA" w:rsidRPr="00BE5BDA">
        <w:rPr>
          <w:rFonts w:ascii="Lato" w:hAnsi="Lato"/>
          <w:color w:val="auto"/>
          <w:sz w:val="24"/>
          <w:szCs w:val="24"/>
        </w:rPr>
        <w:t>,</w:t>
      </w:r>
      <w:r w:rsidRPr="00BE5BDA">
        <w:rPr>
          <w:rFonts w:ascii="Lato" w:hAnsi="Lato"/>
          <w:color w:val="auto"/>
          <w:sz w:val="24"/>
          <w:szCs w:val="24"/>
        </w:rPr>
        <w:t xml:space="preserve"> gdy łącznie spełnione są następujące przesłanki:</w:t>
      </w:r>
    </w:p>
    <w:p w14:paraId="3EDA9C8A" w14:textId="77777777" w:rsidR="00AE05CC" w:rsidRPr="00BE5BDA" w:rsidRDefault="00AE05CC" w:rsidP="0013047F">
      <w:pPr>
        <w:pStyle w:val="Tekstpodstawowy"/>
        <w:widowControl w:val="0"/>
        <w:suppressAutoHyphens/>
        <w:spacing w:before="0" w:after="0"/>
        <w:ind w:left="567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– zaistnieją przyczyny związane z Pani/Pana szczególną sytuacją, w przypadku przetwarzania danych na podstawie zadania realizowanego w interesie publicznym lub w ramach sprawowania władzy publicznej przez Administratora,</w:t>
      </w:r>
    </w:p>
    <w:p w14:paraId="63B42882" w14:textId="77777777" w:rsidR="00AE05CC" w:rsidRPr="00BE5BDA" w:rsidRDefault="00AE05CC" w:rsidP="0013047F">
      <w:pPr>
        <w:pStyle w:val="Tekstpodstawowy"/>
        <w:widowControl w:val="0"/>
        <w:suppressAutoHyphens/>
        <w:spacing w:before="0" w:after="0"/>
        <w:ind w:left="567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- 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dzieckiem.</w:t>
      </w:r>
    </w:p>
    <w:p w14:paraId="1182F3EC" w14:textId="77777777" w:rsidR="00AE05CC" w:rsidRPr="00BE5BDA" w:rsidRDefault="00AE05CC" w:rsidP="0013047F">
      <w:pPr>
        <w:pStyle w:val="Tekstpodstawowy"/>
        <w:widowControl w:val="0"/>
        <w:suppressAutoHyphens/>
        <w:spacing w:before="0" w:after="0"/>
        <w:ind w:left="567" w:hanging="567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8.</w:t>
      </w:r>
      <w:r w:rsidRPr="00BE5BDA">
        <w:rPr>
          <w:rFonts w:ascii="Lato" w:hAnsi="Lato"/>
          <w:color w:val="auto"/>
          <w:sz w:val="24"/>
          <w:szCs w:val="24"/>
        </w:rPr>
        <w:tab/>
        <w:t>W przypadku gdy przetwarzanie danych osobowych odbywa się na podstawie zgody osoby na przetwarzanie danych osobowych (art. 6 ust. 1 lit a RODO), przysługuje Pani/Panu prawo do cofnięcia tej zgody w dowolnym momencie. Cofnięcie to nie ma wpływu na zgodność przetwarzania, którego dokonano na podstawie zgody przed jej cofnięciem, z obowiązującym prawem.</w:t>
      </w:r>
    </w:p>
    <w:p w14:paraId="67D45F67" w14:textId="77777777" w:rsidR="00AE05CC" w:rsidRPr="00BE5BDA" w:rsidRDefault="00AE05CC" w:rsidP="0013047F">
      <w:pPr>
        <w:pStyle w:val="Tekstpodstawowy"/>
        <w:widowControl w:val="0"/>
        <w:suppressAutoHyphens/>
        <w:spacing w:before="0" w:after="0"/>
        <w:ind w:left="567" w:hanging="567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9.</w:t>
      </w:r>
      <w:r w:rsidRPr="00BE5BDA">
        <w:rPr>
          <w:rFonts w:ascii="Lato" w:hAnsi="Lato"/>
          <w:color w:val="auto"/>
          <w:sz w:val="24"/>
          <w:szCs w:val="24"/>
        </w:rPr>
        <w:tab/>
        <w:t>W przypadku powzięcia informacji o niezgodnym z prawem przetwarzaniu w Bibliotece Publicznej w Dzielnicy Targówek m.st. Warszawy Pani/Pana danych osobowych, przysługuje Pani/Panu prawo wniesienia skargi do organu nadzorczego właściwego w sprawach ochrony danych osobowych. Organem właściwym dla przedmiotowej skargi jest Urząd Ochrony Danych Osobowych, ul. Stawki 2, 00-193 Warszawa.</w:t>
      </w:r>
    </w:p>
    <w:p w14:paraId="595CD4DF" w14:textId="77777777" w:rsidR="00AE05CC" w:rsidRPr="00BE5BDA" w:rsidRDefault="00AE05CC" w:rsidP="0013047F">
      <w:pPr>
        <w:pStyle w:val="Tekstpodstawowy"/>
        <w:widowControl w:val="0"/>
        <w:suppressAutoHyphens/>
        <w:spacing w:before="0" w:after="0"/>
        <w:ind w:left="567" w:hanging="567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10.</w:t>
      </w:r>
      <w:r w:rsidRPr="00BE5BDA">
        <w:rPr>
          <w:rFonts w:ascii="Lato" w:hAnsi="Lato"/>
          <w:color w:val="auto"/>
          <w:sz w:val="24"/>
          <w:szCs w:val="24"/>
        </w:rPr>
        <w:tab/>
        <w:t xml:space="preserve">W sytuacji, gdy przetwarzanie danych osobowych odbywa się na podstawie zgody osoby, której dane dotyczą, podanie przez Panią/Pana danych osobowych </w:t>
      </w:r>
      <w:r w:rsidRPr="00BE5BDA">
        <w:rPr>
          <w:rFonts w:ascii="Lato" w:hAnsi="Lato"/>
          <w:color w:val="auto"/>
          <w:sz w:val="24"/>
          <w:szCs w:val="24"/>
        </w:rPr>
        <w:lastRenderedPageBreak/>
        <w:t>Administratorowi ma charakter dobrowolny.</w:t>
      </w:r>
    </w:p>
    <w:p w14:paraId="595F62C6" w14:textId="77777777" w:rsidR="00AE05CC" w:rsidRPr="00BE5BDA" w:rsidRDefault="00AE05CC" w:rsidP="0013047F">
      <w:pPr>
        <w:pStyle w:val="Tekstpodstawowy"/>
        <w:widowControl w:val="0"/>
        <w:suppressAutoHyphens/>
        <w:spacing w:before="0" w:after="0"/>
        <w:ind w:left="567" w:hanging="567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11.</w:t>
      </w:r>
      <w:r w:rsidRPr="00BE5BDA">
        <w:rPr>
          <w:rFonts w:ascii="Lato" w:hAnsi="Lato"/>
          <w:color w:val="auto"/>
          <w:sz w:val="24"/>
          <w:szCs w:val="24"/>
        </w:rPr>
        <w:tab/>
        <w:t>Podanie przez Panią/Pana danych osobowych jest obowiązkowe, w sytuacji gdy przesłankę przetwarzania danych osobowych stanowi przepis prawa lub zawarta między stronami umowa.</w:t>
      </w:r>
    </w:p>
    <w:p w14:paraId="017BA142" w14:textId="3B5D381F" w:rsidR="0037738D" w:rsidRPr="00BE5BDA" w:rsidRDefault="00AE05CC" w:rsidP="0013047F">
      <w:pPr>
        <w:pStyle w:val="Tekstpodstawowy"/>
        <w:widowControl w:val="0"/>
        <w:suppressAutoHyphens/>
        <w:spacing w:before="0" w:after="0"/>
        <w:ind w:left="567" w:hanging="567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12.</w:t>
      </w:r>
      <w:r w:rsidRPr="00BE5BDA">
        <w:rPr>
          <w:rFonts w:ascii="Lato" w:hAnsi="Lato"/>
          <w:color w:val="auto"/>
          <w:sz w:val="24"/>
          <w:szCs w:val="24"/>
        </w:rPr>
        <w:tab/>
        <w:t>Pani/Pana dane mogą być przetwarzane w sposób zautomatyzowany i nie będą profilowane.</w:t>
      </w:r>
    </w:p>
    <w:p w14:paraId="3EC65E04" w14:textId="77777777" w:rsidR="00AE05CC" w:rsidRPr="00BE5BDA" w:rsidRDefault="00AE05CC" w:rsidP="001762A1">
      <w:pPr>
        <w:pStyle w:val="Tekstpodstawowy"/>
        <w:spacing w:before="0" w:after="0"/>
        <w:jc w:val="center"/>
        <w:rPr>
          <w:rFonts w:ascii="Lato" w:hAnsi="Lato"/>
          <w:color w:val="auto"/>
          <w:sz w:val="24"/>
          <w:szCs w:val="24"/>
        </w:rPr>
      </w:pPr>
    </w:p>
    <w:p w14:paraId="7EE60EAE" w14:textId="37778729" w:rsidR="0037738D" w:rsidRPr="00BE5BDA" w:rsidRDefault="0037738D" w:rsidP="001762A1">
      <w:pPr>
        <w:pStyle w:val="Tekstpodstawowy"/>
        <w:spacing w:before="0" w:after="0"/>
        <w:jc w:val="center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§ 1</w:t>
      </w:r>
      <w:r w:rsidR="0013047F" w:rsidRPr="00BE5BDA">
        <w:rPr>
          <w:rFonts w:ascii="Lato" w:hAnsi="Lato"/>
          <w:color w:val="auto"/>
          <w:sz w:val="24"/>
          <w:szCs w:val="24"/>
        </w:rPr>
        <w:t>4</w:t>
      </w:r>
    </w:p>
    <w:p w14:paraId="5ACE21C5" w14:textId="77777777" w:rsidR="0037738D" w:rsidRPr="00C722C0" w:rsidRDefault="0037738D" w:rsidP="001762A1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4"/>
          <w:szCs w:val="24"/>
        </w:rPr>
      </w:pPr>
      <w:r w:rsidRPr="00BE5BDA">
        <w:rPr>
          <w:rFonts w:ascii="Lato" w:hAnsi="Lato"/>
          <w:b/>
          <w:color w:val="auto"/>
          <w:sz w:val="24"/>
          <w:szCs w:val="24"/>
        </w:rPr>
        <w:t>Postanowienia końcowe</w:t>
      </w:r>
    </w:p>
    <w:p w14:paraId="4F9A440A" w14:textId="77777777" w:rsidR="001976EA" w:rsidRPr="00BE5BDA" w:rsidRDefault="001976EA" w:rsidP="001762A1">
      <w:pPr>
        <w:pStyle w:val="Tekstpodstawowy"/>
        <w:spacing w:before="0" w:after="0"/>
        <w:jc w:val="center"/>
        <w:rPr>
          <w:rFonts w:ascii="Lato" w:hAnsi="Lato"/>
          <w:b/>
          <w:color w:val="auto"/>
          <w:sz w:val="24"/>
          <w:szCs w:val="24"/>
        </w:rPr>
      </w:pPr>
    </w:p>
    <w:p w14:paraId="30F271FC" w14:textId="77777777" w:rsidR="0037738D" w:rsidRPr="00BE5BDA" w:rsidRDefault="0037738D" w:rsidP="001762A1">
      <w:pPr>
        <w:pStyle w:val="Tekstpodstawowy"/>
        <w:widowControl w:val="0"/>
        <w:numPr>
          <w:ilvl w:val="0"/>
          <w:numId w:val="11"/>
        </w:numPr>
        <w:suppressAutoHyphens/>
        <w:spacing w:before="0" w:after="0"/>
        <w:rPr>
          <w:rFonts w:ascii="Lato" w:hAnsi="Lato"/>
          <w:color w:val="auto"/>
          <w:sz w:val="24"/>
          <w:szCs w:val="24"/>
        </w:rPr>
      </w:pPr>
      <w:r w:rsidRPr="00BE5BDA">
        <w:rPr>
          <w:rFonts w:ascii="Lato" w:hAnsi="Lato"/>
          <w:color w:val="auto"/>
          <w:sz w:val="24"/>
          <w:szCs w:val="24"/>
        </w:rPr>
        <w:t>Wszelkie spory, mogące wyniknąć z tytułu niniejszej umowy, będą rozstrzygane przez sąd właściwy miejscowo dla siedziby Zamawiającego.</w:t>
      </w:r>
    </w:p>
    <w:p w14:paraId="600BAE35" w14:textId="68D21F13" w:rsidR="0037738D" w:rsidRPr="00BE5BDA" w:rsidRDefault="0037738D" w:rsidP="001762A1">
      <w:pPr>
        <w:pStyle w:val="Normalny1"/>
        <w:numPr>
          <w:ilvl w:val="0"/>
          <w:numId w:val="11"/>
        </w:numPr>
        <w:tabs>
          <w:tab w:val="left" w:pos="360"/>
        </w:tabs>
        <w:spacing w:line="276" w:lineRule="auto"/>
        <w:ind w:left="426" w:hanging="426"/>
        <w:jc w:val="both"/>
        <w:rPr>
          <w:rFonts w:ascii="Lato" w:hAnsi="Lato"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t>W sprawach nieuregulowanych niniejszą umową stosuje się przepisy ustaw: ustawy z dnia 11 września 2019 r. - Prawo zamówień publicznych (Dz. U. z 202</w:t>
      </w:r>
      <w:r w:rsidR="00A07212" w:rsidRPr="00BE5BDA">
        <w:rPr>
          <w:rFonts w:ascii="Lato" w:hAnsi="Lato"/>
          <w:sz w:val="24"/>
          <w:szCs w:val="24"/>
        </w:rPr>
        <w:t>4</w:t>
      </w:r>
      <w:r w:rsidRPr="00BE5BDA">
        <w:rPr>
          <w:rFonts w:ascii="Lato" w:hAnsi="Lato"/>
          <w:sz w:val="24"/>
          <w:szCs w:val="24"/>
        </w:rPr>
        <w:t xml:space="preserve"> poz. </w:t>
      </w:r>
      <w:r w:rsidR="00A07212" w:rsidRPr="00BE5BDA">
        <w:rPr>
          <w:rFonts w:ascii="Lato" w:hAnsi="Lato"/>
          <w:sz w:val="24"/>
          <w:szCs w:val="24"/>
        </w:rPr>
        <w:t>1320</w:t>
      </w:r>
      <w:r w:rsidR="00191AB4" w:rsidRPr="00BE5BDA">
        <w:rPr>
          <w:rFonts w:ascii="Lato" w:hAnsi="Lato"/>
          <w:sz w:val="24"/>
          <w:szCs w:val="24"/>
        </w:rPr>
        <w:t xml:space="preserve"> z późn. zm.</w:t>
      </w:r>
      <w:r w:rsidR="00A07212" w:rsidRPr="00BE5BDA">
        <w:rPr>
          <w:rFonts w:ascii="Lato" w:hAnsi="Lato"/>
          <w:sz w:val="24"/>
          <w:szCs w:val="24"/>
        </w:rPr>
        <w:t>)</w:t>
      </w:r>
      <w:r w:rsidRPr="00BE5BDA">
        <w:rPr>
          <w:rFonts w:ascii="Lato" w:hAnsi="Lato"/>
          <w:sz w:val="24"/>
          <w:szCs w:val="24"/>
        </w:rPr>
        <w:t xml:space="preserve"> oraz ustawy z dnia 23 kwietnia 1964 r. - Kodeks cywilny (Dz. U. z 202</w:t>
      </w:r>
      <w:r w:rsidR="00191AB4" w:rsidRPr="00BE5BDA">
        <w:rPr>
          <w:rFonts w:ascii="Lato" w:hAnsi="Lato"/>
          <w:sz w:val="24"/>
          <w:szCs w:val="24"/>
        </w:rPr>
        <w:t>5</w:t>
      </w:r>
      <w:r w:rsidRPr="00BE5BDA">
        <w:rPr>
          <w:rFonts w:ascii="Lato" w:hAnsi="Lato"/>
          <w:sz w:val="24"/>
          <w:szCs w:val="24"/>
        </w:rPr>
        <w:t xml:space="preserve"> r. poz. </w:t>
      </w:r>
      <w:r w:rsidR="00A07212" w:rsidRPr="00BE5BDA">
        <w:rPr>
          <w:rFonts w:ascii="Lato" w:hAnsi="Lato"/>
          <w:sz w:val="24"/>
          <w:szCs w:val="24"/>
        </w:rPr>
        <w:t>10</w:t>
      </w:r>
      <w:r w:rsidR="00191AB4" w:rsidRPr="00BE5BDA">
        <w:rPr>
          <w:rFonts w:ascii="Lato" w:hAnsi="Lato"/>
          <w:sz w:val="24"/>
          <w:szCs w:val="24"/>
        </w:rPr>
        <w:t>7</w:t>
      </w:r>
      <w:r w:rsidR="00A07212" w:rsidRPr="00BE5BDA">
        <w:rPr>
          <w:rFonts w:ascii="Lato" w:hAnsi="Lato"/>
          <w:sz w:val="24"/>
          <w:szCs w:val="24"/>
        </w:rPr>
        <w:t xml:space="preserve">1 </w:t>
      </w:r>
      <w:r w:rsidRPr="00BE5BDA">
        <w:rPr>
          <w:rFonts w:ascii="Lato" w:hAnsi="Lato"/>
          <w:sz w:val="24"/>
          <w:szCs w:val="24"/>
        </w:rPr>
        <w:t>z późn. zm.), o ile przepisy ustawy Prawo zamówień publicznych nie stanowią inaczej.</w:t>
      </w:r>
    </w:p>
    <w:p w14:paraId="1548E024" w14:textId="4E72DDFB" w:rsidR="004F4A99" w:rsidRPr="00BE5BDA" w:rsidRDefault="004F4A99" w:rsidP="001762A1">
      <w:pPr>
        <w:pStyle w:val="Normalny1"/>
        <w:numPr>
          <w:ilvl w:val="0"/>
          <w:numId w:val="11"/>
        </w:numPr>
        <w:tabs>
          <w:tab w:val="left" w:pos="360"/>
        </w:tabs>
        <w:spacing w:line="276" w:lineRule="auto"/>
        <w:jc w:val="both"/>
        <w:rPr>
          <w:rFonts w:ascii="Lato" w:hAnsi="Lato"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t>Wykonawca oświadcza, że znany jest mu fakt, iż treść niniejszej umowy, a w szczególności dane go identyfikujące, przedmiot umowy i wysokość wynagrodzenia podlegają udostępnieniu w trybie ustawy z dnia 6 września 2001 r. – o dostępie do informacji publicznej (Dz. U. z 2022 r. poz. 902).</w:t>
      </w:r>
    </w:p>
    <w:p w14:paraId="3B27030B" w14:textId="77777777" w:rsidR="0037738D" w:rsidRPr="00BE5BDA" w:rsidRDefault="0037738D" w:rsidP="001762A1">
      <w:pPr>
        <w:pStyle w:val="Normalny1"/>
        <w:numPr>
          <w:ilvl w:val="0"/>
          <w:numId w:val="11"/>
        </w:numPr>
        <w:tabs>
          <w:tab w:val="left" w:pos="360"/>
        </w:tabs>
        <w:spacing w:line="276" w:lineRule="auto"/>
        <w:ind w:left="426" w:hanging="426"/>
        <w:jc w:val="both"/>
        <w:rPr>
          <w:rStyle w:val="Domylnaczcionkaakapitu1"/>
          <w:rFonts w:ascii="Lato" w:hAnsi="Lato"/>
          <w:sz w:val="24"/>
          <w:szCs w:val="24"/>
        </w:rPr>
      </w:pPr>
      <w:r w:rsidRPr="00BE5BDA">
        <w:rPr>
          <w:rStyle w:val="Domylnaczcionkaakapitu1"/>
          <w:rFonts w:ascii="Lato" w:hAnsi="Lato"/>
          <w:sz w:val="24"/>
          <w:szCs w:val="24"/>
        </w:rPr>
        <w:t>Umowę sporządzono w trzech jednobrzmiących egzemplarzach dwa dla Zamawiającego i jeden dla Wykonawcy.</w:t>
      </w:r>
    </w:p>
    <w:p w14:paraId="62AC8407" w14:textId="77777777" w:rsidR="0037738D" w:rsidRPr="00BE5BDA" w:rsidRDefault="0037738D" w:rsidP="001762A1">
      <w:pPr>
        <w:pStyle w:val="Normalny1"/>
        <w:numPr>
          <w:ilvl w:val="0"/>
          <w:numId w:val="11"/>
        </w:numPr>
        <w:tabs>
          <w:tab w:val="left" w:pos="360"/>
        </w:tabs>
        <w:spacing w:line="276" w:lineRule="auto"/>
        <w:ind w:left="426" w:hanging="426"/>
        <w:jc w:val="both"/>
        <w:rPr>
          <w:rFonts w:ascii="Lato" w:hAnsi="Lato"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t>Integralną część umowy stanowią załączniki:</w:t>
      </w:r>
    </w:p>
    <w:p w14:paraId="0F51E1E1" w14:textId="2F9424F2" w:rsidR="0037738D" w:rsidRPr="00BE5BDA" w:rsidRDefault="004F4A99" w:rsidP="001762A1">
      <w:pPr>
        <w:pStyle w:val="Normalny1"/>
        <w:numPr>
          <w:ilvl w:val="0"/>
          <w:numId w:val="16"/>
        </w:numPr>
        <w:tabs>
          <w:tab w:val="left" w:pos="720"/>
        </w:tabs>
        <w:spacing w:line="276" w:lineRule="auto"/>
        <w:ind w:left="720" w:hanging="360"/>
        <w:jc w:val="both"/>
        <w:rPr>
          <w:rStyle w:val="Domylnaczcionkaakapitu1"/>
          <w:rFonts w:ascii="Lato" w:hAnsi="Lato"/>
          <w:sz w:val="24"/>
          <w:szCs w:val="24"/>
        </w:rPr>
      </w:pPr>
      <w:r w:rsidRPr="00BE5BDA">
        <w:rPr>
          <w:rFonts w:ascii="Lato" w:hAnsi="Lato"/>
          <w:sz w:val="24"/>
          <w:szCs w:val="24"/>
        </w:rPr>
        <w:t>Oferta Wykonawcy</w:t>
      </w:r>
    </w:p>
    <w:p w14:paraId="37F2BAE3" w14:textId="03B199C1" w:rsidR="0037738D" w:rsidRPr="00BE5BDA" w:rsidRDefault="0037738D" w:rsidP="001762A1">
      <w:pPr>
        <w:pStyle w:val="Normalny1"/>
        <w:numPr>
          <w:ilvl w:val="0"/>
          <w:numId w:val="16"/>
        </w:numPr>
        <w:tabs>
          <w:tab w:val="left" w:pos="720"/>
        </w:tabs>
        <w:spacing w:line="276" w:lineRule="auto"/>
        <w:ind w:left="720" w:hanging="360"/>
        <w:jc w:val="both"/>
        <w:rPr>
          <w:rStyle w:val="Domylnaczcionkaakapitu1"/>
          <w:rFonts w:ascii="Lato" w:hAnsi="Lato"/>
          <w:sz w:val="24"/>
          <w:szCs w:val="24"/>
        </w:rPr>
      </w:pPr>
      <w:r w:rsidRPr="00BE5BDA">
        <w:rPr>
          <w:rStyle w:val="Domylnaczcionkaakapitu1"/>
          <w:rFonts w:ascii="Lato" w:hAnsi="Lato"/>
          <w:sz w:val="24"/>
          <w:szCs w:val="24"/>
        </w:rPr>
        <w:t>SWZ</w:t>
      </w:r>
      <w:r w:rsidR="004F4A99" w:rsidRPr="00BE5BDA">
        <w:rPr>
          <w:rStyle w:val="Domylnaczcionkaakapitu1"/>
          <w:rFonts w:ascii="Lato" w:hAnsi="Lato"/>
          <w:sz w:val="24"/>
          <w:szCs w:val="24"/>
        </w:rPr>
        <w:t xml:space="preserve"> z załącznikami</w:t>
      </w:r>
      <w:r w:rsidRPr="00BE5BDA">
        <w:rPr>
          <w:rStyle w:val="Domylnaczcionkaakapitu1"/>
          <w:rFonts w:ascii="Lato" w:hAnsi="Lato"/>
          <w:sz w:val="24"/>
          <w:szCs w:val="24"/>
        </w:rPr>
        <w:t xml:space="preserve">, </w:t>
      </w:r>
    </w:p>
    <w:p w14:paraId="4A9CACCE" w14:textId="77777777" w:rsidR="004F4A99" w:rsidRPr="00BE5BDA" w:rsidRDefault="004F4A99" w:rsidP="004F4A99">
      <w:pPr>
        <w:pStyle w:val="Normalny1"/>
        <w:tabs>
          <w:tab w:val="left" w:pos="720"/>
        </w:tabs>
        <w:spacing w:line="276" w:lineRule="auto"/>
        <w:jc w:val="both"/>
        <w:rPr>
          <w:rStyle w:val="Domylnaczcionkaakapitu1"/>
          <w:rFonts w:ascii="Lato" w:hAnsi="Lato"/>
          <w:sz w:val="24"/>
          <w:szCs w:val="24"/>
        </w:rPr>
      </w:pPr>
    </w:p>
    <w:p w14:paraId="0B1E251C" w14:textId="77777777" w:rsidR="004F4A99" w:rsidRPr="00BE5BDA" w:rsidRDefault="004F4A99" w:rsidP="004F4A99">
      <w:pPr>
        <w:pStyle w:val="Normalny1"/>
        <w:tabs>
          <w:tab w:val="left" w:pos="720"/>
        </w:tabs>
        <w:spacing w:line="276" w:lineRule="auto"/>
        <w:jc w:val="both"/>
        <w:rPr>
          <w:rFonts w:ascii="Lato" w:hAnsi="Lato"/>
          <w:sz w:val="24"/>
          <w:szCs w:val="24"/>
        </w:rPr>
      </w:pPr>
    </w:p>
    <w:p w14:paraId="75F863CA" w14:textId="77777777" w:rsidR="0037738D" w:rsidRPr="00BE5BDA" w:rsidRDefault="0037738D" w:rsidP="0037738D">
      <w:pPr>
        <w:spacing w:after="0"/>
        <w:rPr>
          <w:rFonts w:ascii="Lato" w:hAnsi="Lato"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34"/>
        <w:gridCol w:w="703"/>
        <w:gridCol w:w="3067"/>
      </w:tblGrid>
      <w:tr w:rsidR="00BE5BDA" w:rsidRPr="00BE5BDA" w14:paraId="726FE00A" w14:textId="77777777" w:rsidTr="004F4A99">
        <w:trPr>
          <w:jc w:val="center"/>
        </w:trPr>
        <w:tc>
          <w:tcPr>
            <w:tcW w:w="3034" w:type="dxa"/>
            <w:vAlign w:val="bottom"/>
          </w:tcPr>
          <w:p w14:paraId="5519279B" w14:textId="77777777" w:rsidR="004F4A99" w:rsidRPr="00BE5BDA" w:rsidRDefault="004F4A99" w:rsidP="00D243DD">
            <w:pPr>
              <w:spacing w:after="0"/>
              <w:jc w:val="center"/>
              <w:rPr>
                <w:rFonts w:ascii="Lato" w:hAnsi="Lato"/>
                <w:sz w:val="24"/>
                <w:szCs w:val="24"/>
              </w:rPr>
            </w:pPr>
            <w:r w:rsidRPr="00BE5BDA">
              <w:rPr>
                <w:rFonts w:ascii="Lato" w:hAnsi="Lato"/>
                <w:sz w:val="24"/>
                <w:szCs w:val="24"/>
              </w:rPr>
              <w:t>................................................</w:t>
            </w:r>
          </w:p>
        </w:tc>
        <w:tc>
          <w:tcPr>
            <w:tcW w:w="703" w:type="dxa"/>
            <w:vAlign w:val="bottom"/>
          </w:tcPr>
          <w:p w14:paraId="4D48EB22" w14:textId="77777777" w:rsidR="004F4A99" w:rsidRPr="00BE5BDA" w:rsidRDefault="004F4A99" w:rsidP="00D243DD">
            <w:pPr>
              <w:spacing w:after="0"/>
              <w:jc w:val="center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067" w:type="dxa"/>
            <w:vAlign w:val="bottom"/>
          </w:tcPr>
          <w:p w14:paraId="01714BA6" w14:textId="77777777" w:rsidR="004F4A99" w:rsidRPr="00BE5BDA" w:rsidRDefault="004F4A99" w:rsidP="00D243DD">
            <w:pPr>
              <w:spacing w:after="0"/>
              <w:jc w:val="center"/>
              <w:rPr>
                <w:rFonts w:ascii="Lato" w:hAnsi="Lato"/>
                <w:sz w:val="24"/>
                <w:szCs w:val="24"/>
              </w:rPr>
            </w:pPr>
            <w:r w:rsidRPr="00BE5BDA">
              <w:rPr>
                <w:rFonts w:ascii="Lato" w:hAnsi="Lato"/>
                <w:sz w:val="24"/>
                <w:szCs w:val="24"/>
              </w:rPr>
              <w:t>................................................</w:t>
            </w:r>
          </w:p>
        </w:tc>
      </w:tr>
      <w:tr w:rsidR="004F4A99" w:rsidRPr="00BE5BDA" w14:paraId="32A45F50" w14:textId="77777777" w:rsidTr="004F4A99">
        <w:trPr>
          <w:trHeight w:val="437"/>
          <w:jc w:val="center"/>
        </w:trPr>
        <w:tc>
          <w:tcPr>
            <w:tcW w:w="3034" w:type="dxa"/>
          </w:tcPr>
          <w:p w14:paraId="48F2DD70" w14:textId="77777777" w:rsidR="004F4A99" w:rsidRPr="00BE5BDA" w:rsidRDefault="004F4A99" w:rsidP="00D243DD">
            <w:pPr>
              <w:spacing w:after="0"/>
              <w:jc w:val="center"/>
              <w:rPr>
                <w:rFonts w:ascii="Lato" w:hAnsi="Lato"/>
                <w:sz w:val="24"/>
                <w:szCs w:val="24"/>
              </w:rPr>
            </w:pPr>
            <w:r w:rsidRPr="00BE5BDA">
              <w:rPr>
                <w:rFonts w:ascii="Lato" w:hAnsi="Lato"/>
                <w:b/>
                <w:bCs/>
                <w:sz w:val="24"/>
                <w:szCs w:val="24"/>
              </w:rPr>
              <w:t>ZAMAWIAJĄCY</w:t>
            </w:r>
          </w:p>
        </w:tc>
        <w:tc>
          <w:tcPr>
            <w:tcW w:w="703" w:type="dxa"/>
          </w:tcPr>
          <w:p w14:paraId="6244E158" w14:textId="77777777" w:rsidR="004F4A99" w:rsidRPr="00BE5BDA" w:rsidRDefault="004F4A99" w:rsidP="00D243DD">
            <w:pPr>
              <w:spacing w:after="0"/>
              <w:jc w:val="center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067" w:type="dxa"/>
          </w:tcPr>
          <w:p w14:paraId="0785CA09" w14:textId="77777777" w:rsidR="004F4A99" w:rsidRPr="00BE5BDA" w:rsidRDefault="004F4A99" w:rsidP="00D243DD">
            <w:pPr>
              <w:spacing w:after="0"/>
              <w:jc w:val="center"/>
              <w:rPr>
                <w:rFonts w:ascii="Lato" w:hAnsi="Lato"/>
                <w:sz w:val="24"/>
                <w:szCs w:val="24"/>
              </w:rPr>
            </w:pPr>
            <w:r w:rsidRPr="00BE5BDA">
              <w:rPr>
                <w:rFonts w:ascii="Lato" w:hAnsi="Lato"/>
                <w:b/>
                <w:bCs/>
                <w:sz w:val="24"/>
                <w:szCs w:val="24"/>
              </w:rPr>
              <w:t>WYKONAWCA</w:t>
            </w:r>
          </w:p>
        </w:tc>
      </w:tr>
    </w:tbl>
    <w:p w14:paraId="5FF03FA2" w14:textId="77777777" w:rsidR="0037738D" w:rsidRPr="00BE5BDA" w:rsidRDefault="0037738D" w:rsidP="00C564CA">
      <w:pPr>
        <w:rPr>
          <w:sz w:val="24"/>
          <w:szCs w:val="24"/>
        </w:rPr>
      </w:pPr>
    </w:p>
    <w:sectPr w:rsidR="0037738D" w:rsidRPr="00BE5BDA" w:rsidSect="006B5EEB">
      <w:headerReference w:type="default" r:id="rId8"/>
      <w:pgSz w:w="12240" w:h="15840"/>
      <w:pgMar w:top="1440" w:right="1440" w:bottom="12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37A30" w14:textId="77777777" w:rsidR="00162592" w:rsidRDefault="00162592" w:rsidP="000D3C12">
      <w:pPr>
        <w:spacing w:after="0" w:line="240" w:lineRule="auto"/>
      </w:pPr>
      <w:r>
        <w:separator/>
      </w:r>
    </w:p>
  </w:endnote>
  <w:endnote w:type="continuationSeparator" w:id="0">
    <w:p w14:paraId="0EF8D3D9" w14:textId="77777777" w:rsidR="00162592" w:rsidRDefault="00162592" w:rsidP="000D3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4AEE1" w14:textId="77777777" w:rsidR="00162592" w:rsidRDefault="00162592" w:rsidP="000D3C12">
      <w:pPr>
        <w:spacing w:after="0" w:line="240" w:lineRule="auto"/>
      </w:pPr>
      <w:r>
        <w:separator/>
      </w:r>
    </w:p>
  </w:footnote>
  <w:footnote w:type="continuationSeparator" w:id="0">
    <w:p w14:paraId="7B4277F5" w14:textId="77777777" w:rsidR="00162592" w:rsidRDefault="00162592" w:rsidP="000D3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5AEAB" w14:textId="756E0735" w:rsidR="00D03CDD" w:rsidRDefault="00D03CDD">
    <w:pPr>
      <w:pStyle w:val="Nagwek"/>
    </w:pPr>
    <w:r>
      <w:rPr>
        <w:noProof/>
      </w:rPr>
      <w:drawing>
        <wp:inline distT="0" distB="0" distL="0" distR="0" wp14:anchorId="04E29069" wp14:editId="02CABB34">
          <wp:extent cx="2070100" cy="552450"/>
          <wp:effectExtent l="0" t="0" r="6350" b="0"/>
          <wp:docPr id="15767293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1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102B0C" w14:textId="77777777" w:rsidR="000D3C12" w:rsidRDefault="000D3C12" w:rsidP="000D3C1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D3C249A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120" w:hanging="360"/>
      </w:pPr>
    </w:lvl>
  </w:abstractNum>
  <w:abstractNum w:abstractNumId="1" w15:restartNumberingAfterBreak="0">
    <w:nsid w:val="00000009"/>
    <w:multiLevelType w:val="multilevel"/>
    <w:tmpl w:val="CA1ACBA6"/>
    <w:lvl w:ilvl="0">
      <w:start w:val="2"/>
      <w:numFmt w:val="decimal"/>
      <w:lvlText w:val="%1."/>
      <w:lvlJc w:val="left"/>
      <w:pPr>
        <w:tabs>
          <w:tab w:val="num" w:pos="0"/>
        </w:tabs>
        <w:ind w:left="463" w:hanging="283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" w15:restartNumberingAfterBreak="0">
    <w:nsid w:val="0000000A"/>
    <w:multiLevelType w:val="multilevel"/>
    <w:tmpl w:val="162AC1BA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Lato" w:hAnsi="Lato" w:cs="Times New Roman" w:hint="default"/>
        <w:b w:val="0"/>
        <w:i w:val="0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1724" w:hanging="360"/>
      </w:pPr>
      <w:rPr>
        <w:rFonts w:ascii="Arial" w:hAnsi="Arial" w:cs="Times New Roman" w:hint="default"/>
        <w:b w:val="0"/>
        <w:i w:val="0"/>
        <w:sz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44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884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60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6044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764" w:hanging="360"/>
      </w:pPr>
      <w:rPr>
        <w:rFonts w:hint="default"/>
      </w:rPr>
    </w:lvl>
  </w:abstractNum>
  <w:abstractNum w:abstractNumId="3" w15:restartNumberingAfterBreak="0">
    <w:nsid w:val="0000000C"/>
    <w:multiLevelType w:val="multilevel"/>
    <w:tmpl w:val="0000000C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</w:lvl>
    <w:lvl w:ilvl="1">
      <w:start w:val="2"/>
      <w:numFmt w:val="decimal"/>
      <w:lvlText w:val="%2."/>
      <w:lvlJc w:val="left"/>
      <w:pPr>
        <w:tabs>
          <w:tab w:val="num" w:pos="0"/>
        </w:tabs>
        <w:ind w:left="710" w:hanging="360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278" w:hanging="360"/>
      </w:pPr>
      <w:rPr>
        <w:rFonts w:ascii="Times New Roman" w:hAnsi="Times New Roman" w:cs="Times New Roman"/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59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0" w:hanging="180"/>
      </w:pPr>
    </w:lvl>
  </w:abstractNum>
  <w:abstractNum w:abstractNumId="4" w15:restartNumberingAfterBreak="0">
    <w:nsid w:val="0000000D"/>
    <w:multiLevelType w:val="multilevel"/>
    <w:tmpl w:val="73502EE4"/>
    <w:lvl w:ilvl="0">
      <w:start w:val="1"/>
      <w:numFmt w:val="decimal"/>
      <w:lvlText w:val="%1)"/>
      <w:lvlJc w:val="left"/>
      <w:pPr>
        <w:tabs>
          <w:tab w:val="num" w:pos="0"/>
        </w:tabs>
        <w:ind w:left="680" w:hanging="397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Lato" w:eastAsia="Times New Roman" w:hAnsi="Lato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5" w15:restartNumberingAfterBreak="0">
    <w:nsid w:val="0000000E"/>
    <w:multiLevelType w:val="multilevel"/>
    <w:tmpl w:val="EFA646E2"/>
    <w:lvl w:ilvl="0">
      <w:start w:val="2"/>
      <w:numFmt w:val="decimal"/>
      <w:lvlText w:val="%1. "/>
      <w:lvlJc w:val="left"/>
      <w:pPr>
        <w:tabs>
          <w:tab w:val="num" w:pos="0"/>
        </w:tabs>
        <w:ind w:left="567" w:hanging="283"/>
      </w:pPr>
      <w:rPr>
        <w:rFonts w:ascii="Lato" w:hAnsi="Lato" w:cs="Times New Roman" w:hint="default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0F"/>
    <w:multiLevelType w:val="multilevel"/>
    <w:tmpl w:val="E4E0F94E"/>
    <w:lvl w:ilvl="0">
      <w:start w:val="4"/>
      <w:numFmt w:val="decimal"/>
      <w:lvlText w:val="%1. "/>
      <w:lvlJc w:val="left"/>
      <w:pPr>
        <w:tabs>
          <w:tab w:val="num" w:pos="0"/>
        </w:tabs>
        <w:ind w:left="567" w:hanging="283"/>
      </w:pPr>
      <w:rPr>
        <w:rFonts w:ascii="Lato" w:hAnsi="Lato" w:cs="Times New Roman" w:hint="default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00000011"/>
    <w:multiLevelType w:val="multilevel"/>
    <w:tmpl w:val="EB34DECC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Lato" w:hAnsi="Lato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3"/>
    <w:multiLevelType w:val="multilevel"/>
    <w:tmpl w:val="F6BC26C8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14"/>
    <w:multiLevelType w:val="multilevel"/>
    <w:tmpl w:val="2662D448"/>
    <w:lvl w:ilvl="0">
      <w:start w:val="1"/>
      <w:numFmt w:val="decimal"/>
      <w:lvlText w:val="%1."/>
      <w:lvlJc w:val="left"/>
      <w:pPr>
        <w:tabs>
          <w:tab w:val="num" w:pos="4112"/>
        </w:tabs>
        <w:ind w:left="4472" w:hanging="360"/>
      </w:pPr>
      <w:rPr>
        <w:rFonts w:ascii="Lato" w:eastAsia="Times New Roman" w:hAnsi="Lato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0" w15:restartNumberingAfterBreak="0">
    <w:nsid w:val="00000015"/>
    <w:multiLevelType w:val="multilevel"/>
    <w:tmpl w:val="000000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18"/>
    <w:multiLevelType w:val="multilevel"/>
    <w:tmpl w:val="DA5C73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2"/>
      <w:numFmt w:val="decimal"/>
      <w:lvlText w:val="%3."/>
      <w:lvlJc w:val="left"/>
      <w:pPr>
        <w:tabs>
          <w:tab w:val="num" w:pos="0"/>
        </w:tabs>
        <w:ind w:left="737" w:hanging="283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2" w15:restartNumberingAfterBreak="0">
    <w:nsid w:val="00000019"/>
    <w:multiLevelType w:val="multilevel"/>
    <w:tmpl w:val="9FAADA7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3" w15:restartNumberingAfterBreak="0">
    <w:nsid w:val="0000001A"/>
    <w:multiLevelType w:val="multilevel"/>
    <w:tmpl w:val="C3C4DB3C"/>
    <w:lvl w:ilvl="0">
      <w:start w:val="2"/>
      <w:numFmt w:val="decimal"/>
      <w:lvlText w:val="%1."/>
      <w:lvlJc w:val="left"/>
      <w:pPr>
        <w:tabs>
          <w:tab w:val="num" w:pos="0"/>
        </w:tabs>
        <w:ind w:left="567" w:hanging="56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51" w:hanging="681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134" w:hanging="68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418" w:hanging="397"/>
      </w:pPr>
      <w:rPr>
        <w:rFonts w:ascii="Symbol" w:hAnsi="Symbol"/>
        <w:sz w:val="28"/>
      </w:rPr>
    </w:lvl>
    <w:lvl w:ilvl="4">
      <w:start w:val="1"/>
      <w:numFmt w:val="bullet"/>
      <w:lvlText w:val=""/>
      <w:lvlJc w:val="left"/>
      <w:pPr>
        <w:tabs>
          <w:tab w:val="num" w:pos="0"/>
        </w:tabs>
        <w:ind w:left="1758" w:hanging="511"/>
      </w:pPr>
      <w:rPr>
        <w:rFonts w:ascii="Symbol" w:hAnsi="Symbol"/>
      </w:rPr>
    </w:lvl>
    <w:lvl w:ilvl="5">
      <w:start w:val="1"/>
      <w:numFmt w:val="bullet"/>
      <w:lvlText w:val=""/>
      <w:lvlJc w:val="left"/>
      <w:pPr>
        <w:tabs>
          <w:tab w:val="num" w:pos="0"/>
        </w:tabs>
        <w:ind w:left="2211" w:hanging="737"/>
      </w:pPr>
      <w:rPr>
        <w:rFonts w:ascii="Symbol" w:hAnsi="Symbol"/>
      </w:rPr>
    </w:lvl>
    <w:lvl w:ilvl="6">
      <w:start w:val="1"/>
      <w:numFmt w:val="bullet"/>
      <w:lvlText w:val=""/>
      <w:lvlJc w:val="left"/>
      <w:pPr>
        <w:tabs>
          <w:tab w:val="num" w:pos="0"/>
        </w:tabs>
        <w:ind w:left="2517" w:hanging="589"/>
      </w:pPr>
      <w:rPr>
        <w:rFonts w:ascii="Symbol" w:hAnsi="Symbol"/>
      </w:rPr>
    </w:lvl>
    <w:lvl w:ilvl="7">
      <w:start w:val="1"/>
      <w:numFmt w:val="bullet"/>
      <w:lvlText w:val=""/>
      <w:lvlJc w:val="left"/>
      <w:pPr>
        <w:tabs>
          <w:tab w:val="num" w:pos="0"/>
        </w:tabs>
        <w:ind w:left="2948" w:hanging="737"/>
      </w:pPr>
      <w:rPr>
        <w:rFonts w:ascii="Symbol" w:hAnsi="Symbol"/>
      </w:rPr>
    </w:lvl>
    <w:lvl w:ilvl="8">
      <w:start w:val="1"/>
      <w:numFmt w:val="bullet"/>
      <w:lvlText w:val=""/>
      <w:lvlJc w:val="left"/>
      <w:pPr>
        <w:tabs>
          <w:tab w:val="num" w:pos="0"/>
        </w:tabs>
        <w:ind w:left="3175" w:hanging="397"/>
      </w:pPr>
      <w:rPr>
        <w:rFonts w:ascii="Symbol" w:hAnsi="Symbol"/>
      </w:rPr>
    </w:lvl>
  </w:abstractNum>
  <w:abstractNum w:abstractNumId="14" w15:restartNumberingAfterBreak="0">
    <w:nsid w:val="0000001B"/>
    <w:multiLevelType w:val="multilevel"/>
    <w:tmpl w:val="D42E72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Lato" w:hAnsi="Lato" w:cs="Times New Roman"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)"/>
      <w:lvlJc w:val="left"/>
      <w:pPr>
        <w:tabs>
          <w:tab w:val="num" w:pos="0"/>
        </w:tabs>
        <w:ind w:left="5760" w:hanging="360"/>
      </w:pPr>
      <w:rPr>
        <w:rFonts w:ascii="Cambria" w:eastAsia="Times New Roman" w:hAnsi="Cambria" w:cs="Manga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C"/>
    <w:multiLevelType w:val="multilevel"/>
    <w:tmpl w:val="C518A792"/>
    <w:lvl w:ilvl="0">
      <w:start w:val="1"/>
      <w:numFmt w:val="decimal"/>
      <w:lvlText w:val="%1) "/>
      <w:lvlJc w:val="left"/>
      <w:pPr>
        <w:tabs>
          <w:tab w:val="num" w:pos="0"/>
        </w:tabs>
        <w:ind w:left="583" w:hanging="283"/>
      </w:pPr>
      <w:rPr>
        <w:rFonts w:ascii="Lato" w:hAnsi="Lato" w:cs="Times New Roman" w:hint="default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09D27668"/>
    <w:multiLevelType w:val="hybridMultilevel"/>
    <w:tmpl w:val="4A24952E"/>
    <w:lvl w:ilvl="0" w:tplc="FC9EDE4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1FA658C1"/>
    <w:multiLevelType w:val="hybridMultilevel"/>
    <w:tmpl w:val="70C0F984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25B42E28"/>
    <w:multiLevelType w:val="hybridMultilevel"/>
    <w:tmpl w:val="E07C93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453270"/>
    <w:multiLevelType w:val="hybridMultilevel"/>
    <w:tmpl w:val="6FD6C8E0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0" w15:restartNumberingAfterBreak="0">
    <w:nsid w:val="2EE65F9E"/>
    <w:multiLevelType w:val="hybridMultilevel"/>
    <w:tmpl w:val="05CA61F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34E61DD5"/>
    <w:multiLevelType w:val="multilevel"/>
    <w:tmpl w:val="26C6047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22" w15:restartNumberingAfterBreak="0">
    <w:nsid w:val="38567DF2"/>
    <w:multiLevelType w:val="hybridMultilevel"/>
    <w:tmpl w:val="9A2E8498"/>
    <w:lvl w:ilvl="0" w:tplc="C36C8E46">
      <w:start w:val="1"/>
      <w:numFmt w:val="decimal"/>
      <w:lvlText w:val="%1."/>
      <w:lvlJc w:val="left"/>
      <w:pPr>
        <w:ind w:left="592" w:hanging="396"/>
      </w:pPr>
      <w:rPr>
        <w:rFonts w:ascii="Garamond" w:eastAsia="Arial" w:hAnsi="Garamond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1048" w:hanging="360"/>
      </w:pPr>
    </w:lvl>
    <w:lvl w:ilvl="2" w:tplc="FEDE33F6">
      <w:numFmt w:val="bullet"/>
      <w:lvlText w:val="•"/>
      <w:lvlJc w:val="left"/>
      <w:pPr>
        <w:ind w:left="960" w:hanging="360"/>
      </w:pPr>
      <w:rPr>
        <w:rFonts w:hint="default"/>
        <w:lang w:val="pl-PL" w:eastAsia="en-US" w:bidi="ar-SA"/>
      </w:rPr>
    </w:lvl>
    <w:lvl w:ilvl="3" w:tplc="C5A0488E">
      <w:numFmt w:val="bullet"/>
      <w:lvlText w:val="•"/>
      <w:lvlJc w:val="left"/>
      <w:pPr>
        <w:ind w:left="2013" w:hanging="360"/>
      </w:pPr>
      <w:rPr>
        <w:rFonts w:hint="default"/>
        <w:lang w:val="pl-PL" w:eastAsia="en-US" w:bidi="ar-SA"/>
      </w:rPr>
    </w:lvl>
    <w:lvl w:ilvl="4" w:tplc="D91ECE46">
      <w:numFmt w:val="bullet"/>
      <w:lvlText w:val="•"/>
      <w:lvlJc w:val="left"/>
      <w:pPr>
        <w:ind w:left="3066" w:hanging="360"/>
      </w:pPr>
      <w:rPr>
        <w:rFonts w:hint="default"/>
        <w:lang w:val="pl-PL" w:eastAsia="en-US" w:bidi="ar-SA"/>
      </w:rPr>
    </w:lvl>
    <w:lvl w:ilvl="5" w:tplc="DDE64C56">
      <w:numFmt w:val="bullet"/>
      <w:lvlText w:val="•"/>
      <w:lvlJc w:val="left"/>
      <w:pPr>
        <w:ind w:left="4119" w:hanging="360"/>
      </w:pPr>
      <w:rPr>
        <w:rFonts w:hint="default"/>
        <w:lang w:val="pl-PL" w:eastAsia="en-US" w:bidi="ar-SA"/>
      </w:rPr>
    </w:lvl>
    <w:lvl w:ilvl="6" w:tplc="E8209E86">
      <w:numFmt w:val="bullet"/>
      <w:lvlText w:val="•"/>
      <w:lvlJc w:val="left"/>
      <w:pPr>
        <w:ind w:left="5173" w:hanging="360"/>
      </w:pPr>
      <w:rPr>
        <w:rFonts w:hint="default"/>
        <w:lang w:val="pl-PL" w:eastAsia="en-US" w:bidi="ar-SA"/>
      </w:rPr>
    </w:lvl>
    <w:lvl w:ilvl="7" w:tplc="0F9408F2">
      <w:numFmt w:val="bullet"/>
      <w:lvlText w:val="•"/>
      <w:lvlJc w:val="left"/>
      <w:pPr>
        <w:ind w:left="6226" w:hanging="360"/>
      </w:pPr>
      <w:rPr>
        <w:rFonts w:hint="default"/>
        <w:lang w:val="pl-PL" w:eastAsia="en-US" w:bidi="ar-SA"/>
      </w:rPr>
    </w:lvl>
    <w:lvl w:ilvl="8" w:tplc="75E43AFA">
      <w:numFmt w:val="bullet"/>
      <w:lvlText w:val="•"/>
      <w:lvlJc w:val="left"/>
      <w:pPr>
        <w:ind w:left="7279" w:hanging="360"/>
      </w:pPr>
      <w:rPr>
        <w:rFonts w:hint="default"/>
        <w:lang w:val="pl-PL" w:eastAsia="en-US" w:bidi="ar-SA"/>
      </w:rPr>
    </w:lvl>
  </w:abstractNum>
  <w:abstractNum w:abstractNumId="23" w15:restartNumberingAfterBreak="0">
    <w:nsid w:val="3EA46175"/>
    <w:multiLevelType w:val="hybridMultilevel"/>
    <w:tmpl w:val="B04E2166"/>
    <w:lvl w:ilvl="0" w:tplc="B4F83058">
      <w:start w:val="1"/>
      <w:numFmt w:val="decimal"/>
      <w:lvlText w:val="%1)"/>
      <w:lvlJc w:val="left"/>
      <w:pPr>
        <w:ind w:left="720" w:hanging="360"/>
      </w:pPr>
      <w:rPr>
        <w:rFonts w:ascii="Lato" w:eastAsia="SimSun" w:hAnsi="Lato" w:cs="Mang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826DA0"/>
    <w:multiLevelType w:val="hybridMultilevel"/>
    <w:tmpl w:val="5DFC2226"/>
    <w:lvl w:ilvl="0" w:tplc="96908CD2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B5402E"/>
    <w:multiLevelType w:val="hybridMultilevel"/>
    <w:tmpl w:val="EE4A403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2967B18"/>
    <w:multiLevelType w:val="hybridMultilevel"/>
    <w:tmpl w:val="5504F25C"/>
    <w:lvl w:ilvl="0" w:tplc="DF1E30D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21A3918"/>
    <w:multiLevelType w:val="hybridMultilevel"/>
    <w:tmpl w:val="0FE662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779435D5"/>
    <w:multiLevelType w:val="multilevel"/>
    <w:tmpl w:val="9EC45B8C"/>
    <w:lvl w:ilvl="0">
      <w:start w:val="1"/>
      <w:numFmt w:val="decimal"/>
      <w:lvlText w:val="%1."/>
      <w:lvlJc w:val="left"/>
      <w:pPr>
        <w:ind w:left="479" w:hanging="284"/>
      </w:pPr>
      <w:rPr>
        <w:rFonts w:ascii="Garamond" w:eastAsia="Arial" w:hAnsi="Garamond" w:cs="Arial" w:hint="default"/>
        <w:b w:val="0"/>
        <w:bCs w:val="0"/>
        <w:i w:val="0"/>
        <w:iCs w:val="0"/>
        <w:spacing w:val="-1"/>
        <w:w w:val="100"/>
        <w:sz w:val="23"/>
        <w:szCs w:val="23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88" w:hanging="432"/>
      </w:pPr>
      <w:rPr>
        <w:rFonts w:ascii="Garamond" w:eastAsia="Arial" w:hAnsi="Garamond" w:cs="Arial" w:hint="default"/>
        <w:b w:val="0"/>
        <w:bCs w:val="0"/>
        <w:i w:val="0"/>
        <w:iCs w:val="0"/>
        <w:w w:val="100"/>
        <w:sz w:val="23"/>
        <w:szCs w:val="23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329" w:hanging="360"/>
      </w:pPr>
      <w:rPr>
        <w:rFonts w:ascii="Garamond" w:eastAsia="Arial" w:hAnsi="Garamond" w:cs="Arial" w:hint="default"/>
        <w:b w:val="0"/>
        <w:bCs w:val="0"/>
        <w:i w:val="0"/>
        <w:iCs w:val="0"/>
        <w:spacing w:val="-1"/>
        <w:w w:val="100"/>
        <w:sz w:val="23"/>
        <w:szCs w:val="23"/>
        <w:lang w:val="pl-PL" w:eastAsia="en-US" w:bidi="ar-SA"/>
      </w:rPr>
    </w:lvl>
    <w:lvl w:ilvl="3">
      <w:numFmt w:val="bullet"/>
      <w:lvlText w:val="•"/>
      <w:lvlJc w:val="left"/>
      <w:pPr>
        <w:ind w:left="2328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33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344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5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61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69" w:hanging="360"/>
      </w:pPr>
      <w:rPr>
        <w:rFonts w:hint="default"/>
        <w:lang w:val="pl-PL" w:eastAsia="en-US" w:bidi="ar-SA"/>
      </w:rPr>
    </w:lvl>
  </w:abstractNum>
  <w:abstractNum w:abstractNumId="29" w15:restartNumberingAfterBreak="0">
    <w:nsid w:val="790B65B1"/>
    <w:multiLevelType w:val="hybridMultilevel"/>
    <w:tmpl w:val="74B6076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969315254">
    <w:abstractNumId w:val="0"/>
  </w:num>
  <w:num w:numId="2" w16cid:durableId="1382705698">
    <w:abstractNumId w:val="1"/>
  </w:num>
  <w:num w:numId="3" w16cid:durableId="2069061492">
    <w:abstractNumId w:val="2"/>
  </w:num>
  <w:num w:numId="4" w16cid:durableId="1290697859">
    <w:abstractNumId w:val="3"/>
  </w:num>
  <w:num w:numId="5" w16cid:durableId="411050184">
    <w:abstractNumId w:val="4"/>
  </w:num>
  <w:num w:numId="6" w16cid:durableId="2136754174">
    <w:abstractNumId w:val="5"/>
  </w:num>
  <w:num w:numId="7" w16cid:durableId="1279098228">
    <w:abstractNumId w:val="6"/>
  </w:num>
  <w:num w:numId="8" w16cid:durableId="1569612682">
    <w:abstractNumId w:val="7"/>
  </w:num>
  <w:num w:numId="9" w16cid:durableId="890383938">
    <w:abstractNumId w:val="8"/>
  </w:num>
  <w:num w:numId="10" w16cid:durableId="1876769976">
    <w:abstractNumId w:val="9"/>
  </w:num>
  <w:num w:numId="11" w16cid:durableId="825322993">
    <w:abstractNumId w:val="10"/>
  </w:num>
  <w:num w:numId="12" w16cid:durableId="1850681152">
    <w:abstractNumId w:val="11"/>
  </w:num>
  <w:num w:numId="13" w16cid:durableId="721905290">
    <w:abstractNumId w:val="12"/>
  </w:num>
  <w:num w:numId="14" w16cid:durableId="85198948">
    <w:abstractNumId w:val="13"/>
  </w:num>
  <w:num w:numId="15" w16cid:durableId="1249652032">
    <w:abstractNumId w:val="14"/>
  </w:num>
  <w:num w:numId="16" w16cid:durableId="1727994950">
    <w:abstractNumId w:val="15"/>
  </w:num>
  <w:num w:numId="17" w16cid:durableId="492184485">
    <w:abstractNumId w:val="21"/>
  </w:num>
  <w:num w:numId="18" w16cid:durableId="1246723306">
    <w:abstractNumId w:val="23"/>
  </w:num>
  <w:num w:numId="19" w16cid:durableId="855463251">
    <w:abstractNumId w:val="26"/>
  </w:num>
  <w:num w:numId="20" w16cid:durableId="1339884693">
    <w:abstractNumId w:val="16"/>
  </w:num>
  <w:num w:numId="21" w16cid:durableId="1676805668">
    <w:abstractNumId w:val="24"/>
  </w:num>
  <w:num w:numId="22" w16cid:durableId="704135850">
    <w:abstractNumId w:val="27"/>
  </w:num>
  <w:num w:numId="23" w16cid:durableId="172108790">
    <w:abstractNumId w:val="19"/>
  </w:num>
  <w:num w:numId="24" w16cid:durableId="569585366">
    <w:abstractNumId w:val="29"/>
  </w:num>
  <w:num w:numId="25" w16cid:durableId="467237112">
    <w:abstractNumId w:val="17"/>
  </w:num>
  <w:num w:numId="26" w16cid:durableId="1894923128">
    <w:abstractNumId w:val="20"/>
  </w:num>
  <w:num w:numId="27" w16cid:durableId="539903719">
    <w:abstractNumId w:val="18"/>
  </w:num>
  <w:num w:numId="28" w16cid:durableId="2136561337">
    <w:abstractNumId w:val="25"/>
  </w:num>
  <w:num w:numId="29" w16cid:durableId="1863667909">
    <w:abstractNumId w:val="22"/>
  </w:num>
  <w:num w:numId="30" w16cid:durableId="191863435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4CA"/>
    <w:rsid w:val="00037355"/>
    <w:rsid w:val="00041C23"/>
    <w:rsid w:val="000446CA"/>
    <w:rsid w:val="000621CA"/>
    <w:rsid w:val="000A2DC0"/>
    <w:rsid w:val="000B1C36"/>
    <w:rsid w:val="000C62B3"/>
    <w:rsid w:val="000D0988"/>
    <w:rsid w:val="000D3C12"/>
    <w:rsid w:val="000E22B2"/>
    <w:rsid w:val="00106768"/>
    <w:rsid w:val="001161AD"/>
    <w:rsid w:val="001232F3"/>
    <w:rsid w:val="0013047F"/>
    <w:rsid w:val="0013080F"/>
    <w:rsid w:val="00147808"/>
    <w:rsid w:val="00156078"/>
    <w:rsid w:val="00162592"/>
    <w:rsid w:val="00174695"/>
    <w:rsid w:val="001762A1"/>
    <w:rsid w:val="001776DD"/>
    <w:rsid w:val="00186879"/>
    <w:rsid w:val="00191AB4"/>
    <w:rsid w:val="00196391"/>
    <w:rsid w:val="001976EA"/>
    <w:rsid w:val="001A2B93"/>
    <w:rsid w:val="001B200B"/>
    <w:rsid w:val="001F13F7"/>
    <w:rsid w:val="00206F60"/>
    <w:rsid w:val="00234C20"/>
    <w:rsid w:val="00244F92"/>
    <w:rsid w:val="002A275A"/>
    <w:rsid w:val="002B0E19"/>
    <w:rsid w:val="002C753E"/>
    <w:rsid w:val="002D046E"/>
    <w:rsid w:val="00317E51"/>
    <w:rsid w:val="003224CA"/>
    <w:rsid w:val="00331ABA"/>
    <w:rsid w:val="003541B1"/>
    <w:rsid w:val="00361F15"/>
    <w:rsid w:val="003725CD"/>
    <w:rsid w:val="0037738D"/>
    <w:rsid w:val="0039522F"/>
    <w:rsid w:val="003A72ED"/>
    <w:rsid w:val="003C49A6"/>
    <w:rsid w:val="003D70C3"/>
    <w:rsid w:val="003D798C"/>
    <w:rsid w:val="003E0A4E"/>
    <w:rsid w:val="004048BA"/>
    <w:rsid w:val="00405C26"/>
    <w:rsid w:val="004119D3"/>
    <w:rsid w:val="00425078"/>
    <w:rsid w:val="0043191D"/>
    <w:rsid w:val="0044772A"/>
    <w:rsid w:val="0049077C"/>
    <w:rsid w:val="004B32CF"/>
    <w:rsid w:val="004D2AC9"/>
    <w:rsid w:val="004F4A99"/>
    <w:rsid w:val="00502445"/>
    <w:rsid w:val="00523133"/>
    <w:rsid w:val="00527321"/>
    <w:rsid w:val="00527CDD"/>
    <w:rsid w:val="005613AB"/>
    <w:rsid w:val="00575185"/>
    <w:rsid w:val="00575AD1"/>
    <w:rsid w:val="00576625"/>
    <w:rsid w:val="005832C4"/>
    <w:rsid w:val="0059078D"/>
    <w:rsid w:val="00593536"/>
    <w:rsid w:val="005B569B"/>
    <w:rsid w:val="005C1662"/>
    <w:rsid w:val="005F63D7"/>
    <w:rsid w:val="006434C8"/>
    <w:rsid w:val="00654154"/>
    <w:rsid w:val="00660D95"/>
    <w:rsid w:val="00695540"/>
    <w:rsid w:val="006A3B63"/>
    <w:rsid w:val="006A6611"/>
    <w:rsid w:val="006A68AA"/>
    <w:rsid w:val="006B5EEB"/>
    <w:rsid w:val="006C121D"/>
    <w:rsid w:val="006C6940"/>
    <w:rsid w:val="006E7AEF"/>
    <w:rsid w:val="00700E57"/>
    <w:rsid w:val="0071259E"/>
    <w:rsid w:val="007172E8"/>
    <w:rsid w:val="00790CDA"/>
    <w:rsid w:val="00796CB9"/>
    <w:rsid w:val="007F068D"/>
    <w:rsid w:val="007F27C1"/>
    <w:rsid w:val="007F480B"/>
    <w:rsid w:val="008005F8"/>
    <w:rsid w:val="00822FFE"/>
    <w:rsid w:val="00825EB5"/>
    <w:rsid w:val="00826FD2"/>
    <w:rsid w:val="00835F9F"/>
    <w:rsid w:val="00857F3B"/>
    <w:rsid w:val="008735B1"/>
    <w:rsid w:val="00875A0C"/>
    <w:rsid w:val="0087612F"/>
    <w:rsid w:val="008C1E98"/>
    <w:rsid w:val="008D5923"/>
    <w:rsid w:val="008D7761"/>
    <w:rsid w:val="00904424"/>
    <w:rsid w:val="00924B46"/>
    <w:rsid w:val="0093208D"/>
    <w:rsid w:val="009427C5"/>
    <w:rsid w:val="00965395"/>
    <w:rsid w:val="00971B3C"/>
    <w:rsid w:val="00983EC5"/>
    <w:rsid w:val="009B6CCA"/>
    <w:rsid w:val="009D27B4"/>
    <w:rsid w:val="00A03AB6"/>
    <w:rsid w:val="00A07212"/>
    <w:rsid w:val="00A2628C"/>
    <w:rsid w:val="00A300C7"/>
    <w:rsid w:val="00A432C5"/>
    <w:rsid w:val="00A4536E"/>
    <w:rsid w:val="00A53A54"/>
    <w:rsid w:val="00A54B59"/>
    <w:rsid w:val="00A61811"/>
    <w:rsid w:val="00A65D3A"/>
    <w:rsid w:val="00A83B83"/>
    <w:rsid w:val="00A9542A"/>
    <w:rsid w:val="00A956CA"/>
    <w:rsid w:val="00AB69E1"/>
    <w:rsid w:val="00AE05CC"/>
    <w:rsid w:val="00AE2D29"/>
    <w:rsid w:val="00AE58E2"/>
    <w:rsid w:val="00B32B02"/>
    <w:rsid w:val="00B519E4"/>
    <w:rsid w:val="00B84001"/>
    <w:rsid w:val="00B95ECA"/>
    <w:rsid w:val="00BB104F"/>
    <w:rsid w:val="00BB3D85"/>
    <w:rsid w:val="00BD2FA2"/>
    <w:rsid w:val="00BD6433"/>
    <w:rsid w:val="00BE5BDA"/>
    <w:rsid w:val="00C10E71"/>
    <w:rsid w:val="00C116F1"/>
    <w:rsid w:val="00C17A03"/>
    <w:rsid w:val="00C4183C"/>
    <w:rsid w:val="00C564CA"/>
    <w:rsid w:val="00C62DF6"/>
    <w:rsid w:val="00C710B6"/>
    <w:rsid w:val="00C74066"/>
    <w:rsid w:val="00C754EA"/>
    <w:rsid w:val="00C86C3B"/>
    <w:rsid w:val="00CA5AC2"/>
    <w:rsid w:val="00CB108B"/>
    <w:rsid w:val="00CB601B"/>
    <w:rsid w:val="00CD23BB"/>
    <w:rsid w:val="00D03CDD"/>
    <w:rsid w:val="00D15C3E"/>
    <w:rsid w:val="00D168B7"/>
    <w:rsid w:val="00D3072D"/>
    <w:rsid w:val="00D628BE"/>
    <w:rsid w:val="00D77CC9"/>
    <w:rsid w:val="00D84C65"/>
    <w:rsid w:val="00D9367B"/>
    <w:rsid w:val="00DA1A43"/>
    <w:rsid w:val="00DA6333"/>
    <w:rsid w:val="00DB4D8A"/>
    <w:rsid w:val="00DC1AE7"/>
    <w:rsid w:val="00DE1658"/>
    <w:rsid w:val="00DF334B"/>
    <w:rsid w:val="00E3598D"/>
    <w:rsid w:val="00E35DF6"/>
    <w:rsid w:val="00E44DBF"/>
    <w:rsid w:val="00E54B70"/>
    <w:rsid w:val="00E56EBC"/>
    <w:rsid w:val="00E721A4"/>
    <w:rsid w:val="00E737A9"/>
    <w:rsid w:val="00E81AE0"/>
    <w:rsid w:val="00E83874"/>
    <w:rsid w:val="00E941EA"/>
    <w:rsid w:val="00E97071"/>
    <w:rsid w:val="00ED0069"/>
    <w:rsid w:val="00ED2352"/>
    <w:rsid w:val="00F17F46"/>
    <w:rsid w:val="00F219C0"/>
    <w:rsid w:val="00F54A5E"/>
    <w:rsid w:val="00F650B8"/>
    <w:rsid w:val="00F75034"/>
    <w:rsid w:val="00F93B40"/>
    <w:rsid w:val="00FA330A"/>
    <w:rsid w:val="00FA337E"/>
    <w:rsid w:val="00FC5293"/>
    <w:rsid w:val="00FC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195563"/>
  <w15:chartTrackingRefBased/>
  <w15:docId w15:val="{C15752CE-5F1E-4416-9288-1471DD2AE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37738D"/>
    <w:pPr>
      <w:spacing w:before="200" w:after="0" w:line="276" w:lineRule="auto"/>
      <w:jc w:val="both"/>
      <w:outlineLvl w:val="3"/>
    </w:pPr>
    <w:rPr>
      <w:rFonts w:ascii="Calibri Light" w:eastAsia="Times New Roman" w:hAnsi="Calibri Light" w:cs="Times New Roman"/>
      <w:b/>
      <w:bCs/>
      <w:i/>
      <w:iCs/>
      <w:color w:val="00000A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qFormat/>
    <w:rsid w:val="0037738D"/>
    <w:rPr>
      <w:rFonts w:ascii="Calibri Light" w:eastAsia="Times New Roman" w:hAnsi="Calibri Light" w:cs="Times New Roman"/>
      <w:b/>
      <w:bCs/>
      <w:i/>
      <w:iCs/>
      <w:color w:val="00000A"/>
      <w:lang w:val="pl-PL" w:bidi="en-US"/>
    </w:rPr>
  </w:style>
  <w:style w:type="paragraph" w:styleId="Lista">
    <w:name w:val="List"/>
    <w:basedOn w:val="Normalny"/>
    <w:rsid w:val="0037738D"/>
    <w:pPr>
      <w:spacing w:before="120" w:after="0" w:line="240" w:lineRule="auto"/>
      <w:jc w:val="both"/>
    </w:pPr>
    <w:rPr>
      <w:rFonts w:ascii="Arial" w:eastAsia="Times New Roman" w:hAnsi="Arial" w:cs="Mangal"/>
      <w:b/>
      <w:bCs/>
      <w:i/>
      <w:iCs/>
      <w:color w:val="00000A"/>
      <w:sz w:val="24"/>
      <w:szCs w:val="24"/>
      <w:lang w:eastAsia="pl-PL" w:bidi="en-US"/>
    </w:rPr>
  </w:style>
  <w:style w:type="paragraph" w:styleId="Akapitzlist">
    <w:name w:val="List Paragraph"/>
    <w:aliases w:val="normalny tekst,Obiekt,BulletC,Akapit z listą31,NOWY,Akapit z listą32"/>
    <w:basedOn w:val="Normalny"/>
    <w:link w:val="AkapitzlistZnak"/>
    <w:uiPriority w:val="1"/>
    <w:qFormat/>
    <w:rsid w:val="0037738D"/>
    <w:pPr>
      <w:spacing w:before="120" w:after="120" w:line="276" w:lineRule="auto"/>
      <w:ind w:left="720"/>
      <w:contextualSpacing/>
      <w:jc w:val="both"/>
    </w:pPr>
    <w:rPr>
      <w:rFonts w:ascii="Calibri" w:eastAsia="Times New Roman" w:hAnsi="Calibri" w:cs="Times New Roman"/>
      <w:color w:val="00000A"/>
      <w:szCs w:val="20"/>
      <w:lang w:eastAsia="x-none"/>
    </w:rPr>
  </w:style>
  <w:style w:type="paragraph" w:customStyle="1" w:styleId="Tekstpodstawowy21">
    <w:name w:val="Tekst podstawowy 21"/>
    <w:basedOn w:val="Normalny"/>
    <w:qFormat/>
    <w:rsid w:val="0037738D"/>
    <w:pPr>
      <w:spacing w:before="120" w:after="0" w:line="240" w:lineRule="auto"/>
      <w:ind w:left="1080"/>
      <w:jc w:val="both"/>
    </w:pPr>
    <w:rPr>
      <w:rFonts w:ascii="Times New Roman" w:eastAsia="Times New Roman" w:hAnsi="Times New Roman" w:cs="Times New Roman"/>
      <w:color w:val="00000A"/>
      <w:szCs w:val="20"/>
      <w:lang w:eastAsia="pl-PL" w:bidi="en-US"/>
    </w:rPr>
  </w:style>
  <w:style w:type="character" w:styleId="Hipercze">
    <w:name w:val="Hyperlink"/>
    <w:unhideWhenUsed/>
    <w:rsid w:val="0037738D"/>
    <w:rPr>
      <w:color w:val="5F5F5F"/>
      <w:u w:val="single"/>
    </w:rPr>
  </w:style>
  <w:style w:type="paragraph" w:styleId="Tekstpodstawowy">
    <w:name w:val="Body Text"/>
    <w:basedOn w:val="Normalny"/>
    <w:link w:val="TekstpodstawowyZnak1"/>
    <w:unhideWhenUsed/>
    <w:rsid w:val="0037738D"/>
    <w:pPr>
      <w:spacing w:before="120" w:after="120" w:line="276" w:lineRule="auto"/>
      <w:jc w:val="both"/>
    </w:pPr>
    <w:rPr>
      <w:rFonts w:ascii="Calibri" w:eastAsia="Times New Roman" w:hAnsi="Calibri" w:cs="Times New Roman"/>
      <w:color w:val="00000A"/>
      <w:lang w:bidi="en-US"/>
    </w:rPr>
  </w:style>
  <w:style w:type="character" w:customStyle="1" w:styleId="TekstpodstawowyZnak">
    <w:name w:val="Tekst podstawowy Znak"/>
    <w:basedOn w:val="Domylnaczcionkaakapitu"/>
    <w:uiPriority w:val="99"/>
    <w:semiHidden/>
    <w:rsid w:val="0037738D"/>
    <w:rPr>
      <w:lang w:val="pl-PL"/>
    </w:rPr>
  </w:style>
  <w:style w:type="character" w:customStyle="1" w:styleId="TekstpodstawowyZnak1">
    <w:name w:val="Tekst podstawowy Znak1"/>
    <w:link w:val="Tekstpodstawowy"/>
    <w:rsid w:val="0037738D"/>
    <w:rPr>
      <w:rFonts w:ascii="Calibri" w:eastAsia="Times New Roman" w:hAnsi="Calibri" w:cs="Times New Roman"/>
      <w:color w:val="00000A"/>
      <w:lang w:val="pl-PL" w:bidi="en-US"/>
    </w:rPr>
  </w:style>
  <w:style w:type="character" w:customStyle="1" w:styleId="AkapitzlistZnak">
    <w:name w:val="Akapit z listą Znak"/>
    <w:aliases w:val="normalny tekst Znak,Obiekt Znak,BulletC Znak,Akapit z listą31 Znak,NOWY Znak,Akapit z listą32 Znak"/>
    <w:link w:val="Akapitzlist"/>
    <w:uiPriority w:val="34"/>
    <w:qFormat/>
    <w:locked/>
    <w:rsid w:val="0037738D"/>
    <w:rPr>
      <w:rFonts w:ascii="Calibri" w:eastAsia="Times New Roman" w:hAnsi="Calibri" w:cs="Times New Roman"/>
      <w:color w:val="00000A"/>
      <w:szCs w:val="20"/>
      <w:lang w:val="pl-PL" w:eastAsia="x-none"/>
    </w:rPr>
  </w:style>
  <w:style w:type="paragraph" w:styleId="Tekstpodstawowywcity">
    <w:name w:val="Body Text Indent"/>
    <w:basedOn w:val="Normalny"/>
    <w:link w:val="TekstpodstawowywcityZnak1"/>
    <w:uiPriority w:val="99"/>
    <w:semiHidden/>
    <w:unhideWhenUsed/>
    <w:rsid w:val="0037738D"/>
    <w:pPr>
      <w:spacing w:before="120" w:after="120" w:line="276" w:lineRule="auto"/>
      <w:ind w:left="283"/>
      <w:jc w:val="both"/>
    </w:pPr>
    <w:rPr>
      <w:rFonts w:ascii="Calibri" w:eastAsia="Times New Roman" w:hAnsi="Calibri" w:cs="Times New Roman"/>
      <w:color w:val="00000A"/>
      <w:lang w:bidi="en-US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37738D"/>
    <w:rPr>
      <w:lang w:val="pl-PL"/>
    </w:rPr>
  </w:style>
  <w:style w:type="character" w:customStyle="1" w:styleId="TekstpodstawowywcityZnak1">
    <w:name w:val="Tekst podstawowy wcięty Znak1"/>
    <w:link w:val="Tekstpodstawowywcity"/>
    <w:uiPriority w:val="99"/>
    <w:semiHidden/>
    <w:rsid w:val="0037738D"/>
    <w:rPr>
      <w:rFonts w:ascii="Calibri" w:eastAsia="Times New Roman" w:hAnsi="Calibri" w:cs="Times New Roman"/>
      <w:color w:val="00000A"/>
      <w:lang w:val="pl-PL" w:bidi="en-US"/>
    </w:rPr>
  </w:style>
  <w:style w:type="character" w:customStyle="1" w:styleId="Domylnaczcionkaakapitu1">
    <w:name w:val="Domyślna czcionka akapitu1"/>
    <w:rsid w:val="0037738D"/>
  </w:style>
  <w:style w:type="paragraph" w:customStyle="1" w:styleId="Normalny1">
    <w:name w:val="Normalny1"/>
    <w:rsid w:val="0037738D"/>
    <w:pPr>
      <w:widowControl w:val="0"/>
      <w:suppressAutoHyphens/>
      <w:spacing w:after="0" w:line="100" w:lineRule="atLeast"/>
    </w:pPr>
    <w:rPr>
      <w:rFonts w:ascii="Times New Roman" w:eastAsia="Times New Roman" w:hAnsi="Times New Roman" w:cs="Mangal"/>
      <w:kern w:val="1"/>
      <w:sz w:val="20"/>
      <w:szCs w:val="20"/>
      <w:lang w:val="pl-PL" w:eastAsia="hi-IN" w:bidi="hi-IN"/>
    </w:rPr>
  </w:style>
  <w:style w:type="paragraph" w:customStyle="1" w:styleId="Tekstpodstawowywcity1">
    <w:name w:val="Tekst podstawowy wcięty1"/>
    <w:basedOn w:val="Normalny1"/>
    <w:rsid w:val="0037738D"/>
    <w:pPr>
      <w:snapToGrid w:val="0"/>
      <w:spacing w:line="360" w:lineRule="auto"/>
      <w:ind w:firstLine="567"/>
    </w:pPr>
    <w:rPr>
      <w:sz w:val="24"/>
    </w:rPr>
  </w:style>
  <w:style w:type="paragraph" w:customStyle="1" w:styleId="Lista21">
    <w:name w:val="Lista 21"/>
    <w:basedOn w:val="Normalny1"/>
    <w:rsid w:val="0037738D"/>
    <w:pPr>
      <w:ind w:left="566" w:hanging="283"/>
    </w:pPr>
  </w:style>
  <w:style w:type="paragraph" w:customStyle="1" w:styleId="Tekstpodstawowy1">
    <w:name w:val="Tekst podstawowy1"/>
    <w:basedOn w:val="Normalny1"/>
    <w:rsid w:val="0037738D"/>
    <w:rPr>
      <w:b/>
      <w:bCs/>
      <w:sz w:val="24"/>
    </w:rPr>
  </w:style>
  <w:style w:type="paragraph" w:customStyle="1" w:styleId="Wysunicietekstu">
    <w:name w:val="Wysunięcie tekstu"/>
    <w:basedOn w:val="Tekstpodstawowy"/>
    <w:rsid w:val="0037738D"/>
    <w:pPr>
      <w:widowControl w:val="0"/>
      <w:tabs>
        <w:tab w:val="left" w:pos="567"/>
      </w:tabs>
      <w:suppressAutoHyphens/>
      <w:spacing w:before="0" w:line="240" w:lineRule="auto"/>
      <w:ind w:left="567" w:hanging="283"/>
      <w:jc w:val="left"/>
    </w:pPr>
    <w:rPr>
      <w:rFonts w:ascii="Times New Roman" w:eastAsia="SimSun" w:hAnsi="Times New Roman" w:cs="Mangal"/>
      <w:color w:val="auto"/>
      <w:kern w:val="1"/>
      <w:sz w:val="24"/>
      <w:szCs w:val="24"/>
      <w:lang w:eastAsia="hi-IN" w:bidi="hi-IN"/>
    </w:rPr>
  </w:style>
  <w:style w:type="paragraph" w:customStyle="1" w:styleId="Numeracja1">
    <w:name w:val="Numeracja 1"/>
    <w:basedOn w:val="Lista"/>
    <w:rsid w:val="0037738D"/>
    <w:pPr>
      <w:widowControl w:val="0"/>
      <w:suppressAutoHyphens/>
      <w:spacing w:before="0" w:after="120"/>
      <w:ind w:left="360" w:hanging="360"/>
      <w:jc w:val="left"/>
    </w:pPr>
    <w:rPr>
      <w:rFonts w:ascii="Times New Roman" w:eastAsia="SimSun" w:hAnsi="Times New Roman"/>
      <w:b w:val="0"/>
      <w:bCs w:val="0"/>
      <w:i w:val="0"/>
      <w:iCs w:val="0"/>
      <w:color w:val="auto"/>
      <w:kern w:val="1"/>
      <w:lang w:eastAsia="hi-IN" w:bidi="hi-IN"/>
    </w:rPr>
  </w:style>
  <w:style w:type="paragraph" w:customStyle="1" w:styleId="Lista1">
    <w:name w:val="Lista 1"/>
    <w:basedOn w:val="Lista"/>
    <w:rsid w:val="0037738D"/>
    <w:pPr>
      <w:widowControl w:val="0"/>
      <w:suppressAutoHyphens/>
      <w:spacing w:before="0" w:after="120"/>
      <w:ind w:left="360" w:hanging="360"/>
      <w:jc w:val="left"/>
    </w:pPr>
    <w:rPr>
      <w:rFonts w:ascii="Times New Roman" w:eastAsia="SimSun" w:hAnsi="Times New Roman"/>
      <w:b w:val="0"/>
      <w:bCs w:val="0"/>
      <w:i w:val="0"/>
      <w:iCs w:val="0"/>
      <w:color w:val="auto"/>
      <w:kern w:val="1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D3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3C1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D3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3C12"/>
    <w:rPr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53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5395"/>
    <w:rPr>
      <w:rFonts w:ascii="Segoe UI" w:hAnsi="Segoe UI" w:cs="Segoe UI"/>
      <w:sz w:val="18"/>
      <w:szCs w:val="18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05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05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E05CC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05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05CC"/>
    <w:rPr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106768"/>
    <w:pPr>
      <w:spacing w:after="0" w:line="240" w:lineRule="auto"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FC8604-51BA-44BA-A70B-BD16F68F3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3801</Words>
  <Characters>22809</Characters>
  <Application>Microsoft Office Word</Application>
  <DocSecurity>0</DocSecurity>
  <Lines>190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Szymańska-Kwiatkowska</dc:creator>
  <cp:keywords/>
  <dc:description/>
  <cp:lastModifiedBy>Katarzyna Krawczyk</cp:lastModifiedBy>
  <cp:revision>4</cp:revision>
  <cp:lastPrinted>2026-01-08T10:26:00Z</cp:lastPrinted>
  <dcterms:created xsi:type="dcterms:W3CDTF">2026-01-13T19:39:00Z</dcterms:created>
  <dcterms:modified xsi:type="dcterms:W3CDTF">2026-01-13T19:42:00Z</dcterms:modified>
</cp:coreProperties>
</file>